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7107" w14:textId="77777777" w:rsidR="0086281F" w:rsidRPr="003C19A1" w:rsidRDefault="0086281F" w:rsidP="0086281F">
      <w:pPr>
        <w:pStyle w:val="Title"/>
        <w:rPr>
          <w:sz w:val="18"/>
          <w:szCs w:val="18"/>
        </w:rPr>
      </w:pPr>
      <w:r w:rsidRPr="003C19A1">
        <w:rPr>
          <w:sz w:val="18"/>
          <w:szCs w:val="18"/>
        </w:rPr>
        <w:t>TSCA Bylaws</w:t>
      </w:r>
    </w:p>
    <w:p w14:paraId="48CB11E1" w14:textId="77777777" w:rsidR="0086281F" w:rsidRPr="003C19A1" w:rsidRDefault="0086281F" w:rsidP="0086281F">
      <w:pPr>
        <w:spacing w:after="99"/>
        <w:jc w:val="center"/>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Pr>
          <w:rFonts w:ascii="Tahoma" w:hAnsi="Tahoma" w:cs="Tahoma"/>
          <w:b/>
          <w:bCs/>
          <w:sz w:val="18"/>
          <w:szCs w:val="18"/>
        </w:rPr>
        <w:t>Revised through Convention 2019</w:t>
      </w:r>
    </w:p>
    <w:p w14:paraId="3179B3A4" w14:textId="77777777" w:rsidR="0086281F" w:rsidRPr="003C19A1" w:rsidRDefault="0086281F" w:rsidP="0086281F">
      <w:pPr>
        <w:pStyle w:val="Heading1"/>
        <w:rPr>
          <w:sz w:val="18"/>
          <w:szCs w:val="18"/>
        </w:rPr>
      </w:pPr>
      <w:r w:rsidRPr="003C19A1">
        <w:rPr>
          <w:sz w:val="18"/>
          <w:szCs w:val="18"/>
        </w:rPr>
        <w:fldChar w:fldCharType="begin"/>
      </w:r>
      <w:r w:rsidRPr="003C19A1">
        <w:rPr>
          <w:sz w:val="18"/>
          <w:szCs w:val="18"/>
        </w:rPr>
        <w:instrText>ADVANCE \d 4</w:instrText>
      </w:r>
      <w:r w:rsidRPr="003C19A1">
        <w:rPr>
          <w:sz w:val="18"/>
          <w:szCs w:val="18"/>
        </w:rPr>
        <w:fldChar w:fldCharType="end"/>
      </w:r>
      <w:r w:rsidRPr="003C19A1">
        <w:rPr>
          <w:sz w:val="18"/>
          <w:szCs w:val="18"/>
        </w:rPr>
        <w:t>Article I – Purpose and Mission</w:t>
      </w:r>
    </w:p>
    <w:p w14:paraId="24ED5852"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1: The name of the organization shall be the Texas Speech Communication Association. </w:t>
      </w:r>
    </w:p>
    <w:p w14:paraId="40620F0A" w14:textId="77777777" w:rsidR="0086281F" w:rsidRPr="003C19A1" w:rsidRDefault="0086281F" w:rsidP="0086281F">
      <w:pPr>
        <w:rPr>
          <w:rFonts w:ascii="Tahoma" w:hAnsi="Tahoma" w:cs="Tahoma"/>
          <w:sz w:val="18"/>
          <w:szCs w:val="18"/>
        </w:rPr>
      </w:pPr>
    </w:p>
    <w:p w14:paraId="0CE7D6E4" w14:textId="77777777" w:rsidR="0086281F" w:rsidRPr="003C19A1" w:rsidRDefault="0086281F" w:rsidP="0086281F">
      <w:pPr>
        <w:rPr>
          <w:rFonts w:ascii="Tahoma" w:hAnsi="Tahoma" w:cs="Tahoma"/>
          <w:sz w:val="18"/>
          <w:szCs w:val="18"/>
        </w:rPr>
      </w:pPr>
      <w:r w:rsidRPr="003C19A1">
        <w:rPr>
          <w:rFonts w:ascii="Tahoma" w:hAnsi="Tahoma" w:cs="Tahoma"/>
          <w:sz w:val="18"/>
          <w:szCs w:val="18"/>
        </w:rPr>
        <w:t>Section 2: TSCA envisions a better world enhanced by effective communicators.</w:t>
      </w:r>
      <w:r w:rsidRPr="003C19A1">
        <w:rPr>
          <w:rFonts w:ascii="Tahoma" w:hAnsi="Tahoma" w:cs="Tahoma"/>
          <w:sz w:val="18"/>
          <w:szCs w:val="18"/>
        </w:rPr>
        <w:br/>
      </w:r>
      <w:r w:rsidRPr="003C19A1">
        <w:rPr>
          <w:rFonts w:ascii="Tahoma" w:hAnsi="Tahoma" w:cs="Tahoma"/>
          <w:sz w:val="18"/>
          <w:szCs w:val="18"/>
        </w:rPr>
        <w:br/>
        <w:t>Section 3 The Texas Speech Communication Association is a professional, academic association committed to excellence in communication instruction, student performance, research, scholarly accomplishment, professional service and political advocacy through:</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 xml:space="preserve">Promoting effective communication, </w:t>
      </w:r>
      <w:r w:rsidRPr="003C19A1">
        <w:rPr>
          <w:rFonts w:ascii="Tahoma" w:hAnsi="Tahoma" w:cs="Tahoma"/>
          <w:sz w:val="18"/>
          <w:szCs w:val="18"/>
        </w:rPr>
        <w:br/>
      </w:r>
      <w:r w:rsidRPr="003C19A1">
        <w:rPr>
          <w:rFonts w:ascii="Tahoma" w:hAnsi="Tahoma" w:cs="Tahoma"/>
          <w:sz w:val="18"/>
          <w:szCs w:val="18"/>
        </w:rPr>
        <w:br/>
        <w:t>••</w:t>
      </w:r>
      <w:r w:rsidRPr="003C19A1">
        <w:rPr>
          <w:rFonts w:ascii="Tahoma" w:hAnsi="Tahoma" w:cs="Tahoma"/>
          <w:sz w:val="18"/>
          <w:szCs w:val="18"/>
        </w:rPr>
        <w:tab/>
        <w:t xml:space="preserve">Advocating for public </w:t>
      </w:r>
      <w:r>
        <w:rPr>
          <w:rFonts w:ascii="Tahoma" w:hAnsi="Tahoma" w:cs="Tahoma"/>
          <w:sz w:val="18"/>
          <w:szCs w:val="18"/>
        </w:rPr>
        <w:t xml:space="preserve">policy regarding communication </w:t>
      </w:r>
      <w:r w:rsidRPr="003C19A1">
        <w:rPr>
          <w:rFonts w:ascii="Tahoma" w:hAnsi="Tahoma" w:cs="Tahoma"/>
          <w:sz w:val="18"/>
          <w:szCs w:val="18"/>
        </w:rPr>
        <w:t>curriculum for students in the state of Texas,</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Stimulating the intellectual and professional enrichment of our members,</w:t>
      </w:r>
    </w:p>
    <w:p w14:paraId="352B9D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br/>
        <w:t xml:space="preserve">•• </w:t>
      </w:r>
      <w:r w:rsidRPr="003C19A1">
        <w:rPr>
          <w:rFonts w:ascii="Tahoma" w:hAnsi="Tahoma" w:cs="Tahoma"/>
          <w:sz w:val="18"/>
          <w:szCs w:val="18"/>
        </w:rPr>
        <w:tab/>
        <w:t xml:space="preserve">Developing a partnership among the various disciplines and professions in the field of communication, </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Providing quality academic programs at the annual convention , and</w:t>
      </w:r>
    </w:p>
    <w:p w14:paraId="654BEBAE" w14:textId="77777777" w:rsidR="0086281F" w:rsidRPr="003C19A1" w:rsidRDefault="0086281F" w:rsidP="0086281F">
      <w:pPr>
        <w:rPr>
          <w:rFonts w:ascii="Tahoma" w:hAnsi="Tahoma" w:cs="Tahoma"/>
          <w:sz w:val="18"/>
          <w:szCs w:val="18"/>
        </w:rPr>
      </w:pPr>
      <w:r w:rsidRPr="003C19A1">
        <w:rPr>
          <w:rFonts w:ascii="Tahoma" w:hAnsi="Tahoma" w:cs="Tahoma"/>
          <w:sz w:val="18"/>
          <w:szCs w:val="18"/>
        </w:rPr>
        <w:t>••</w:t>
      </w:r>
      <w:r w:rsidRPr="003C19A1">
        <w:rPr>
          <w:rFonts w:ascii="Tahoma" w:hAnsi="Tahoma" w:cs="Tahoma"/>
          <w:sz w:val="18"/>
          <w:szCs w:val="18"/>
        </w:rPr>
        <w:tab/>
        <w:t>Enhancing proficiency in communication instruction.</w:t>
      </w:r>
    </w:p>
    <w:p w14:paraId="2C9D4E26" w14:textId="77777777" w:rsidR="0086281F" w:rsidRPr="003C19A1" w:rsidRDefault="0086281F" w:rsidP="0086281F">
      <w:pPr>
        <w:rPr>
          <w:rFonts w:ascii="Tahoma" w:hAnsi="Tahoma" w:cs="Tahoma"/>
          <w:sz w:val="18"/>
          <w:szCs w:val="18"/>
        </w:rPr>
      </w:pPr>
    </w:p>
    <w:p w14:paraId="29CBDCC6"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 - Membership</w:t>
      </w:r>
    </w:p>
    <w:p w14:paraId="0CE17106"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14:paraId="3FB9A58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Individual membership in TSCA shall be required for membership in any Interest Group or participation and voting in any of the meetings of the Association.</w:t>
      </w:r>
    </w:p>
    <w:p w14:paraId="50102EA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14:paraId="17DA3A6C"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III - Officers</w:t>
      </w:r>
    </w:p>
    <w:p w14:paraId="2A0009D7"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officers of the Association and their duties shall be:</w:t>
      </w:r>
    </w:p>
    <w:p w14:paraId="5E865751" w14:textId="77777777" w:rsidR="0086281F" w:rsidRPr="00C5654B" w:rsidRDefault="0086281F" w:rsidP="0086281F">
      <w:pPr>
        <w:rPr>
          <w:rFonts w:ascii="Tahoma" w:hAnsi="Tahoma" w:cs="Tahoma"/>
          <w:sz w:val="18"/>
          <w:szCs w:val="18"/>
        </w:rPr>
      </w:pPr>
      <w:r w:rsidRPr="003C19A1">
        <w:rPr>
          <w:rFonts w:ascii="Tahoma" w:hAnsi="Tahoma" w:cs="Tahoma"/>
          <w:i/>
          <w:iCs/>
          <w:sz w:val="18"/>
          <w:szCs w:val="18"/>
        </w:rPr>
        <w:t>President</w:t>
      </w:r>
      <w:r w:rsidRPr="003C19A1">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 The week following convention, the President shall appoint a Convention Coordinator to serve a </w:t>
      </w:r>
      <w:r>
        <w:rPr>
          <w:rFonts w:ascii="Tahoma" w:hAnsi="Tahoma" w:cs="Tahoma"/>
          <w:sz w:val="18"/>
          <w:szCs w:val="18"/>
        </w:rPr>
        <w:t>three-</w:t>
      </w:r>
      <w:r w:rsidRPr="003C19A1">
        <w:rPr>
          <w:rFonts w:ascii="Tahoma" w:hAnsi="Tahoma" w:cs="Tahoma"/>
          <w:sz w:val="18"/>
          <w:szCs w:val="18"/>
        </w:rPr>
        <w:t xml:space="preserve">year term. At the end of the Convention Coordinator’s term, the current President shall appoint the next Convention Coordinator.  The Executive Committee shall approve this person who will be a non-voting member of the Executive Council. </w:t>
      </w:r>
      <w:r w:rsidRPr="00C5654B">
        <w:rPr>
          <w:rFonts w:ascii="Tahoma" w:hAnsi="Tahoma" w:cs="Tahoma"/>
          <w:sz w:val="18"/>
          <w:szCs w:val="18"/>
        </w:rPr>
        <w:t>The Convention Coordinator shall be responsible for negotiating details in selecting a convention hotel, determining hotel logistics and coordinating plans with the Vice President before and during the convention</w:t>
      </w:r>
      <w:r>
        <w:rPr>
          <w:rFonts w:ascii="Tahoma" w:hAnsi="Tahoma" w:cs="Tahoma"/>
          <w:sz w:val="18"/>
          <w:szCs w:val="18"/>
        </w:rPr>
        <w:t>.</w:t>
      </w:r>
    </w:p>
    <w:p w14:paraId="62D0B2F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w:t>
      </w:r>
      <w:r w:rsidRPr="003C19A1">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w:t>
      </w:r>
      <w:r>
        <w:rPr>
          <w:rFonts w:ascii="Tahoma" w:hAnsi="Tahoma" w:cs="Tahoma"/>
          <w:sz w:val="18"/>
          <w:szCs w:val="18"/>
        </w:rPr>
        <w:t>the organization in the absence</w:t>
      </w:r>
      <w:r w:rsidRPr="003C19A1">
        <w:rPr>
          <w:rFonts w:ascii="Tahoma" w:hAnsi="Tahoma" w:cs="Tahoma"/>
          <w:sz w:val="18"/>
          <w:szCs w:val="18"/>
        </w:rPr>
        <w:t xml:space="preserve"> of the President, and at such meetings as this officer may be assigned to preside over by the President.</w:t>
      </w:r>
    </w:p>
    <w:p w14:paraId="7B6D8C5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 Elect</w:t>
      </w:r>
      <w:r w:rsidRPr="003C19A1">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 and Vice President, and at such meetings as this officer may be assigned to preside over by the President.</w:t>
      </w:r>
    </w:p>
    <w:p w14:paraId="34AD8F5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Executive Secretary</w:t>
      </w:r>
      <w:r w:rsidRPr="003C19A1">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14:paraId="0160DD3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Comptroller of Accounts</w:t>
      </w:r>
      <w:r w:rsidRPr="003C19A1">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shall sign the contract with the selected convention hotel. </w:t>
      </w:r>
      <w:r w:rsidRPr="003C19A1">
        <w:rPr>
          <w:rFonts w:ascii="Tahoma" w:hAnsi="Tahoma" w:cs="Tahoma"/>
          <w:sz w:val="18"/>
          <w:szCs w:val="18"/>
        </w:rPr>
        <w:lastRenderedPageBreak/>
        <w:t>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14:paraId="7C1259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Journal Editor</w:t>
      </w:r>
      <w:r w:rsidRPr="003C19A1">
        <w:rPr>
          <w:rFonts w:ascii="Tahoma" w:hAnsi="Tahoma" w:cs="Tahoma"/>
          <w:sz w:val="18"/>
          <w:szCs w:val="18"/>
        </w:rPr>
        <w:t xml:space="preserve"> shall be responsible for the publication of the Texas Speech Communication Journal.</w:t>
      </w:r>
    </w:p>
    <w:p w14:paraId="66FE508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Newsletter Editor</w:t>
      </w:r>
      <w:r w:rsidRPr="003C19A1">
        <w:rPr>
          <w:rFonts w:ascii="Tahoma" w:hAnsi="Tahoma" w:cs="Tahoma"/>
          <w:sz w:val="18"/>
          <w:szCs w:val="18"/>
        </w:rPr>
        <w:t xml:space="preserve"> shall be responsible for publication of the Association's newsletter and all official TSCA social media. </w:t>
      </w:r>
    </w:p>
    <w:p w14:paraId="4564B9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Archivist</w:t>
      </w:r>
      <w:r w:rsidRPr="003C19A1">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14:paraId="443482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 xml:space="preserve">Immediate Past President </w:t>
      </w:r>
      <w:r w:rsidRPr="003C19A1">
        <w:rPr>
          <w:rFonts w:ascii="Tahoma" w:hAnsi="Tahoma" w:cs="Tahoma"/>
          <w:sz w:val="18"/>
          <w:szCs w:val="18"/>
        </w:rPr>
        <w:t>shall serve on the Executive Committee in an ex officio capacity for one year after his/her term as President and shall be responsible for updating the Leadership Handbook.</w:t>
      </w:r>
    </w:p>
    <w:p w14:paraId="2D8FD72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Web Administrator</w:t>
      </w:r>
      <w:r w:rsidRPr="003C19A1">
        <w:rPr>
          <w:rFonts w:ascii="Tahoma" w:hAnsi="Tahoma" w:cs="Tahoma"/>
          <w:sz w:val="18"/>
          <w:szCs w:val="18"/>
        </w:rPr>
        <w:t xml:space="preserve"> will be a non-voting, advisory member of the Executive Committee.</w:t>
      </w:r>
    </w:p>
    <w:p w14:paraId="023EB6B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method of electing office shall be:</w:t>
      </w:r>
    </w:p>
    <w:p w14:paraId="3AF4240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At the conclusion of the annual convention, the Vice President shall succeed to Presidency and the Vice President Elect shall succeed to Vice Presidency. The Vice President Elect shall be selected at the annual convention.</w:t>
      </w:r>
    </w:p>
    <w:p w14:paraId="43171E6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The Executive Secretary, Comptroller of Accounts, Editors, and Archivist shall be elected at the annual convention one year in advance of taking office and shall hold office for a period of three years or until their successors are elected.</w:t>
      </w:r>
    </w:p>
    <w:p w14:paraId="68F70C1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14:paraId="6896EB8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1. The Nominating Committee shall recommend candidates for each office to be elected in a given year. The Nominating Committee shall receive from each candidate these documents:</w:t>
      </w:r>
    </w:p>
    <w:p w14:paraId="00D65D7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w:t>
      </w:r>
      <w:proofErr w:type="spellStart"/>
      <w:r w:rsidRPr="003C19A1">
        <w:rPr>
          <w:rFonts w:ascii="Tahoma" w:hAnsi="Tahoma" w:cs="Tahoma"/>
          <w:sz w:val="18"/>
          <w:szCs w:val="18"/>
        </w:rPr>
        <w:t>a</w:t>
      </w:r>
      <w:proofErr w:type="spellEnd"/>
      <w:r w:rsidRPr="003C19A1">
        <w:rPr>
          <w:rFonts w:ascii="Tahoma" w:hAnsi="Tahoma" w:cs="Tahoma"/>
          <w:sz w:val="18"/>
          <w:szCs w:val="18"/>
        </w:rPr>
        <w:t xml:space="preserve">) </w:t>
      </w:r>
      <w:proofErr w:type="spellStart"/>
      <w:r w:rsidRPr="003C19A1">
        <w:rPr>
          <w:rFonts w:ascii="Tahoma" w:hAnsi="Tahoma" w:cs="Tahoma"/>
          <w:sz w:val="18"/>
          <w:szCs w:val="18"/>
        </w:rPr>
        <w:t>a</w:t>
      </w:r>
      <w:proofErr w:type="spellEnd"/>
      <w:r w:rsidRPr="003C19A1">
        <w:rPr>
          <w:rFonts w:ascii="Tahoma" w:hAnsi="Tahoma" w:cs="Tahoma"/>
          <w:sz w:val="18"/>
          <w:szCs w:val="18"/>
        </w:rPr>
        <w:t xml:space="preserve"> vita with pertinent activities of the candidate</w:t>
      </w:r>
    </w:p>
    <w:p w14:paraId="3ACCFD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a review of service by the candidate to TSCA and the field of speech in the state</w:t>
      </w:r>
    </w:p>
    <w:p w14:paraId="6523B603"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letter by the candidate accepting the nomination and including the candidate's perspective for furthering the goals of the Association; and</w:t>
      </w:r>
    </w:p>
    <w:p w14:paraId="260A6D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(d) a letter from the candidate's immediate supervisor, if applicable, indicating support.</w:t>
      </w:r>
    </w:p>
    <w:p w14:paraId="7925191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2. At least two candidates shall be offered for Vice President Elect. Candidates shall be from the K-12 membership on even years and from the College and University membership on odd years.</w:t>
      </w:r>
      <w:r w:rsidRPr="003C19A1">
        <w:rPr>
          <w:rFonts w:ascii="Tahoma" w:hAnsi="Tahoma" w:cs="Tahoma"/>
          <w:color w:val="000000"/>
          <w:sz w:val="18"/>
          <w:szCs w:val="18"/>
        </w:rPr>
        <w:t xml:space="preserve"> Each candidate must be an active member of TSCA for five years and have served in a leadership position </w:t>
      </w:r>
      <w:r w:rsidRPr="003C19A1">
        <w:rPr>
          <w:rFonts w:ascii="Tahoma" w:hAnsi="Tahoma" w:cs="Tahoma"/>
          <w:sz w:val="18"/>
          <w:szCs w:val="18"/>
        </w:rPr>
        <w:t>(including other association officer positions, district chairs, interest group chairs or committee chairs)</w:t>
      </w:r>
      <w:r w:rsidRPr="003C19A1">
        <w:rPr>
          <w:rFonts w:ascii="Tahoma" w:hAnsi="Tahoma" w:cs="Tahoma"/>
          <w:color w:val="000000"/>
          <w:sz w:val="18"/>
          <w:szCs w:val="18"/>
        </w:rPr>
        <w:t>.</w:t>
      </w:r>
    </w:p>
    <w:p w14:paraId="1F40597B"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14:paraId="02B57A29" w14:textId="77777777" w:rsidR="0086281F" w:rsidRPr="003C19A1" w:rsidRDefault="0086281F" w:rsidP="0086281F">
      <w:pPr>
        <w:rPr>
          <w:rFonts w:ascii="Tahoma" w:hAnsi="Tahoma" w:cs="Tahoma"/>
          <w:sz w:val="18"/>
          <w:szCs w:val="18"/>
        </w:rPr>
      </w:pPr>
    </w:p>
    <w:p w14:paraId="071C2C6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d. In the event no candidate receives a majority, a run-off shall be held between the two candidates receiving the most votes. </w:t>
      </w:r>
    </w:p>
    <w:p w14:paraId="5EDFEC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installation of officers shall take place at the final Executive Council meeting of the annual convention.</w:t>
      </w:r>
    </w:p>
    <w:p w14:paraId="4F88368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case of a 2/3 vote of no confidence of any officer of the TSCA, that officer shall be immediately removed from office. If any office is vacated before the end of the term, the highest ranking officer in consultation with the Executive Committee has the authority to appoint a member of the Association to fill the office until the next annual meeting.</w:t>
      </w:r>
    </w:p>
    <w:p w14:paraId="379FD93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Executive Council shall set forth other duties of the officers not specifically stated in the Bylaws.</w:t>
      </w:r>
    </w:p>
    <w:p w14:paraId="0A5CF178"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IV - Executive Council</w:t>
      </w:r>
    </w:p>
    <w:p w14:paraId="2AA83DF2" w14:textId="77777777" w:rsidR="0086281F" w:rsidRPr="003C19A1" w:rsidRDefault="0086281F" w:rsidP="0086281F">
      <w:pPr>
        <w:rPr>
          <w:rFonts w:ascii="Tahoma" w:hAnsi="Tahoma" w:cs="Tahoma"/>
          <w:color w:val="000000"/>
          <w:sz w:val="18"/>
          <w:szCs w:val="18"/>
        </w:rPr>
      </w:pPr>
      <w:r w:rsidRPr="003C19A1">
        <w:rPr>
          <w:rFonts w:ascii="Tahoma" w:hAnsi="Tahoma" w:cs="Tahoma"/>
          <w:sz w:val="18"/>
          <w:szCs w:val="18"/>
        </w:rPr>
        <w:t xml:space="preserve">Section 1: The Executive Council shall consist of the President, Vice President, Vice President Elect, Executive Secretary, Executive Secretary Elect, Comptroller of Accounts, Comptroller of Accounts Elect, Editors, </w:t>
      </w:r>
      <w:r w:rsidRPr="003C19A1">
        <w:rPr>
          <w:rFonts w:ascii="Tahoma" w:hAnsi="Tahoma" w:cs="Tahoma"/>
          <w:color w:val="000000"/>
          <w:sz w:val="18"/>
          <w:szCs w:val="18"/>
        </w:rPr>
        <w:t>Immediate Past President,</w:t>
      </w:r>
      <w:r w:rsidRPr="003C19A1">
        <w:rPr>
          <w:rFonts w:ascii="Tahoma" w:hAnsi="Tahoma" w:cs="Tahoma"/>
          <w:sz w:val="18"/>
          <w:szCs w:val="18"/>
        </w:rPr>
        <w:t xml:space="preserve"> and Archivist for the period of their respective offices. </w:t>
      </w:r>
      <w:r w:rsidRPr="003C19A1">
        <w:rPr>
          <w:rFonts w:ascii="Tahoma" w:hAnsi="Tahoma" w:cs="Tahoma"/>
          <w:color w:val="000000"/>
          <w:sz w:val="18"/>
          <w:szCs w:val="18"/>
        </w:rPr>
        <w:t xml:space="preserve">The Parliamentarian, Web Administrator and Convention Coordinator along with </w:t>
      </w:r>
      <w:r w:rsidRPr="003C19A1">
        <w:rPr>
          <w:rFonts w:ascii="Tahoma" w:hAnsi="Tahoma" w:cs="Tahoma"/>
          <w:sz w:val="18"/>
          <w:szCs w:val="18"/>
        </w:rPr>
        <w:t>District Chairpersons, Interest Group Chairpersons and Standing Committee Chairpersons shall serve for the period of their respective offices.</w:t>
      </w:r>
    </w:p>
    <w:p w14:paraId="135D2CF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14:paraId="7893584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14:paraId="47AE4D05"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 - Meetings</w:t>
      </w:r>
    </w:p>
    <w:p w14:paraId="04CD9FB2" w14:textId="77777777" w:rsidR="0086281F" w:rsidRPr="00C5654B" w:rsidRDefault="0086281F" w:rsidP="0086281F">
      <w:pPr>
        <w:rPr>
          <w:rFonts w:ascii="Tahoma" w:hAnsi="Tahoma" w:cs="Tahoma"/>
          <w:color w:val="000000"/>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Regular annual conventions of the Association will be held, preferably in the fall.</w:t>
      </w:r>
      <w:r w:rsidRPr="00C5654B">
        <w:rPr>
          <w:color w:val="000000"/>
        </w:rPr>
        <w:t xml:space="preserve"> </w:t>
      </w:r>
      <w:r w:rsidRPr="00C5654B">
        <w:rPr>
          <w:rFonts w:ascii="Tahoma" w:hAnsi="Tahoma" w:cs="Tahoma"/>
          <w:color w:val="000000"/>
          <w:sz w:val="18"/>
          <w:szCs w:val="18"/>
        </w:rPr>
        <w:t>The site of the location will rotate on a regular basis according to the following regions which match the Education Service Center regions:</w:t>
      </w:r>
    </w:p>
    <w:p w14:paraId="5F743233"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a.  West - Districts 9, 14, 15, 16, 17, 18 &amp; 19</w:t>
      </w:r>
    </w:p>
    <w:p w14:paraId="07B6B3C2"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b.  South - Districts 1, 2, 3 &amp; 4</w:t>
      </w:r>
    </w:p>
    <w:p w14:paraId="071ADC2B"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c.  Central - Districts 13 &amp; 20</w:t>
      </w:r>
    </w:p>
    <w:p w14:paraId="2C7D0410" w14:textId="77777777" w:rsidR="0086281F" w:rsidRPr="00C5654B" w:rsidRDefault="0086281F" w:rsidP="0086281F">
      <w:pPr>
        <w:rPr>
          <w:rFonts w:ascii="Tahoma" w:hAnsi="Tahoma" w:cs="Tahoma"/>
          <w:color w:val="000000"/>
          <w:sz w:val="18"/>
          <w:szCs w:val="18"/>
        </w:rPr>
      </w:pPr>
      <w:r>
        <w:rPr>
          <w:rFonts w:ascii="Tahoma" w:hAnsi="Tahoma" w:cs="Tahoma"/>
          <w:color w:val="000000"/>
          <w:sz w:val="18"/>
          <w:szCs w:val="18"/>
        </w:rPr>
        <w:tab/>
        <w:t>d.  Northe</w:t>
      </w:r>
      <w:r w:rsidRPr="00C5654B">
        <w:rPr>
          <w:rFonts w:ascii="Tahoma" w:hAnsi="Tahoma" w:cs="Tahoma"/>
          <w:color w:val="000000"/>
          <w:sz w:val="18"/>
          <w:szCs w:val="18"/>
        </w:rPr>
        <w:t>ast - Districts 5, 6, 7, 8, 10, 11 &amp; 12</w:t>
      </w:r>
    </w:p>
    <w:p w14:paraId="53119441" w14:textId="77777777" w:rsidR="0086281F" w:rsidRPr="003C19A1" w:rsidRDefault="0086281F" w:rsidP="0086281F">
      <w:pPr>
        <w:spacing w:after="99"/>
        <w:rPr>
          <w:rFonts w:ascii="Tahoma" w:hAnsi="Tahoma" w:cs="Tahoma"/>
          <w:sz w:val="18"/>
          <w:szCs w:val="18"/>
        </w:rPr>
      </w:pPr>
    </w:p>
    <w:p w14:paraId="647175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w:t>
      </w:r>
      <w:r w:rsidRPr="00C5654B">
        <w:rPr>
          <w:rFonts w:ascii="Tahoma" w:hAnsi="Tahoma" w:cs="Tahoma"/>
          <w:color w:val="000000"/>
          <w:sz w:val="18"/>
          <w:szCs w:val="18"/>
        </w:rPr>
        <w:t>The time and place of each convention will be decided by the Executive Committee upon recommendation of the Convention Coordinator</w:t>
      </w:r>
      <w:r w:rsidRPr="00C5654B">
        <w:rPr>
          <w:rFonts w:ascii="Tahoma" w:hAnsi="Tahoma" w:cs="Tahoma"/>
          <w:sz w:val="18"/>
          <w:szCs w:val="18"/>
        </w:rPr>
        <w:t>.</w:t>
      </w:r>
      <w:r w:rsidRPr="003C19A1">
        <w:rPr>
          <w:rFonts w:ascii="Tahoma" w:hAnsi="Tahoma" w:cs="Tahoma"/>
          <w:sz w:val="18"/>
          <w:szCs w:val="18"/>
        </w:rPr>
        <w:t xml:space="preserve"> The hotel contract shall be approved by the Executive Committee at least two years in advance of the convention. The Comptroller of Accounts shall sign the contract.</w:t>
      </w:r>
    </w:p>
    <w:p w14:paraId="6FB695CE" w14:textId="77777777" w:rsidR="0086281F" w:rsidRPr="003C19A1" w:rsidRDefault="0086281F" w:rsidP="0086281F">
      <w:pPr>
        <w:spacing w:after="99"/>
        <w:rPr>
          <w:rFonts w:ascii="Tahoma" w:hAnsi="Tahoma" w:cs="Tahoma"/>
          <w:sz w:val="18"/>
          <w:szCs w:val="18"/>
        </w:rPr>
      </w:pPr>
    </w:p>
    <w:p w14:paraId="4A9DF0E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 - Geographical Districts</w:t>
      </w:r>
    </w:p>
    <w:p w14:paraId="282FAB81"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14:paraId="47D348A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Group meetings of each district shall be held at annual conventions for the following purposes:</w:t>
      </w:r>
    </w:p>
    <w:p w14:paraId="0F982CB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enable delegates to discuss problems of particular interest to their district.</w:t>
      </w:r>
    </w:p>
    <w:p w14:paraId="5BF8BC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discuss matters that have developed at Executive Council meetings to enable District Chairpersons to express the views of their constituency at subsequent Executive Council meetings.</w:t>
      </w:r>
    </w:p>
    <w:p w14:paraId="706562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In alternate years, to elect a District Chairperson. Even-numbered districts elect in even-numbered years and odd-numbered districts in odd-numbered years.</w:t>
      </w:r>
    </w:p>
    <w:p w14:paraId="7C81CCE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duties of the elected District Chairpersons shall be as follows:</w:t>
      </w:r>
    </w:p>
    <w:p w14:paraId="1A9F91E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begin a term in the Executive Council at the conclusion of the convention when elected.</w:t>
      </w:r>
    </w:p>
    <w:p w14:paraId="76AD948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encourage membership in TSCA and attendance at TSCA conventions by means of an annual letter (to be mailed in September) to all speech and drama teachers in his/her District. Expenses for the mailing will be borne by the Texas Speech Communication Association through the comptroller of Accounts, if requested by the District Chairperson.</w:t>
      </w:r>
    </w:p>
    <w:p w14:paraId="7C28B731" w14:textId="77777777" w:rsidR="0086281F" w:rsidRPr="003C19A1" w:rsidRDefault="0086281F" w:rsidP="0086281F">
      <w:pPr>
        <w:spacing w:after="99"/>
        <w:rPr>
          <w:rFonts w:ascii="Tahoma" w:hAnsi="Tahoma" w:cs="Tahoma"/>
          <w:sz w:val="18"/>
          <w:szCs w:val="18"/>
        </w:rPr>
      </w:pPr>
    </w:p>
    <w:p w14:paraId="4108C837" w14:textId="77777777" w:rsidR="0086281F" w:rsidRPr="003C19A1" w:rsidRDefault="0086281F" w:rsidP="0086281F">
      <w:pPr>
        <w:spacing w:after="99"/>
        <w:rPr>
          <w:rFonts w:ascii="Tahoma" w:hAnsi="Tahoma" w:cs="Tahoma"/>
          <w:color w:val="000000"/>
          <w:sz w:val="18"/>
          <w:szCs w:val="18"/>
        </w:rPr>
      </w:pPr>
      <w:r w:rsidRPr="003C19A1">
        <w:rPr>
          <w:rFonts w:ascii="Tahoma" w:hAnsi="Tahoma" w:cs="Tahoma"/>
          <w:sz w:val="18"/>
          <w:szCs w:val="18"/>
        </w:rPr>
        <w:t>c. To prepare an annual report to</w:t>
      </w:r>
      <w:r w:rsidRPr="003C19A1">
        <w:rPr>
          <w:rFonts w:ascii="Tahoma" w:hAnsi="Tahoma" w:cs="Tahoma"/>
          <w:color w:val="FF0000"/>
          <w:sz w:val="18"/>
          <w:szCs w:val="18"/>
        </w:rPr>
        <w:t xml:space="preserve"> </w:t>
      </w:r>
      <w:r w:rsidRPr="003C19A1">
        <w:rPr>
          <w:rFonts w:ascii="Tahoma" w:hAnsi="Tahoma" w:cs="Tahoma"/>
          <w:sz w:val="18"/>
          <w:szCs w:val="18"/>
        </w:rPr>
        <w:t>the Executive Council. The report will contain:</w:t>
      </w:r>
      <w:r w:rsidRPr="003C19A1">
        <w:rPr>
          <w:rFonts w:ascii="Tahoma" w:hAnsi="Tahoma" w:cs="Tahoma"/>
          <w:color w:val="000000"/>
          <w:sz w:val="18"/>
          <w:szCs w:val="18"/>
        </w:rPr>
        <w:t xml:space="preserve"> </w:t>
      </w:r>
    </w:p>
    <w:p w14:paraId="08F5B1BD" w14:textId="77777777" w:rsidR="0086281F" w:rsidRPr="003C19A1" w:rsidRDefault="0086281F" w:rsidP="0086281F">
      <w:pPr>
        <w:spacing w:after="99"/>
        <w:ind w:firstLine="72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copies of the letters referred to the subsections b. and c. above;</w:t>
      </w:r>
    </w:p>
    <w:p w14:paraId="54B04546" w14:textId="77777777" w:rsidR="0086281F" w:rsidRPr="003C19A1" w:rsidRDefault="0086281F" w:rsidP="0086281F">
      <w:pPr>
        <w:spacing w:after="99"/>
        <w:ind w:firstLine="720"/>
        <w:rPr>
          <w:rFonts w:ascii="Tahoma" w:hAnsi="Tahoma" w:cs="Tahoma"/>
          <w:color w:val="000000"/>
          <w:sz w:val="18"/>
          <w:szCs w:val="18"/>
        </w:rPr>
      </w:pPr>
      <w:r w:rsidRPr="003C19A1">
        <w:rPr>
          <w:rFonts w:ascii="Tahoma" w:hAnsi="Tahoma" w:cs="Tahoma"/>
          <w:sz w:val="18"/>
          <w:szCs w:val="18"/>
        </w:rPr>
        <w:t>**</w:t>
      </w: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color w:val="000000"/>
          <w:sz w:val="18"/>
          <w:szCs w:val="18"/>
        </w:rPr>
        <w:t>copies of written communication with the State Board of Education members as a part of their work with the Governmental Affairs Committee.</w:t>
      </w:r>
    </w:p>
    <w:p w14:paraId="095E6F51" w14:textId="77777777" w:rsidR="0086281F" w:rsidRPr="003C19A1" w:rsidRDefault="0086281F" w:rsidP="0086281F">
      <w:pPr>
        <w:spacing w:after="99"/>
        <w:ind w:firstLine="720"/>
        <w:rPr>
          <w:rFonts w:ascii="Tahoma" w:hAnsi="Tahoma" w:cs="Tahoma"/>
          <w:sz w:val="18"/>
          <w:szCs w:val="18"/>
        </w:rPr>
      </w:pPr>
    </w:p>
    <w:p w14:paraId="06E12496" w14:textId="77777777" w:rsidR="0086281F" w:rsidRPr="003C19A1" w:rsidRDefault="0086281F" w:rsidP="0086281F">
      <w:pPr>
        <w:rPr>
          <w:rFonts w:ascii="Tahoma" w:hAnsi="Tahoma" w:cs="Tahoma"/>
          <w:color w:val="000000"/>
          <w:sz w:val="18"/>
          <w:szCs w:val="18"/>
        </w:rPr>
      </w:pPr>
      <w:r w:rsidRPr="003C19A1">
        <w:rPr>
          <w:rFonts w:ascii="Tahoma" w:hAnsi="Tahoma" w:cs="Tahoma"/>
          <w:sz w:val="18"/>
          <w:szCs w:val="18"/>
        </w:rPr>
        <w:t>d. To assist the Governmental Affairs Committee to facilitate the political goals of the Association</w:t>
      </w:r>
      <w:r w:rsidRPr="003C19A1">
        <w:rPr>
          <w:rFonts w:ascii="Tahoma" w:hAnsi="Tahoma" w:cs="Tahoma"/>
          <w:color w:val="000000"/>
          <w:sz w:val="18"/>
          <w:szCs w:val="18"/>
        </w:rPr>
        <w:t>:   including communication with the State Board of Education and the</w:t>
      </w:r>
      <w:r w:rsidRPr="003C19A1">
        <w:rPr>
          <w:rFonts w:ascii="Tahoma" w:hAnsi="Tahoma" w:cs="Tahoma"/>
          <w:sz w:val="18"/>
          <w:szCs w:val="18"/>
        </w:rPr>
        <w:t xml:space="preserve"> Texas Higher Education Coordinating Board</w:t>
      </w:r>
      <w:r w:rsidRPr="003C19A1">
        <w:rPr>
          <w:rFonts w:ascii="Tahoma" w:hAnsi="Tahoma" w:cs="Tahoma"/>
          <w:color w:val="000000"/>
          <w:sz w:val="18"/>
          <w:szCs w:val="18"/>
        </w:rPr>
        <w:t xml:space="preserve"> regarding TSCA concerns.</w:t>
      </w:r>
    </w:p>
    <w:p w14:paraId="06453DC7" w14:textId="77777777" w:rsidR="0086281F" w:rsidRPr="003C19A1" w:rsidRDefault="0086281F" w:rsidP="0086281F">
      <w:pPr>
        <w:spacing w:after="99"/>
        <w:rPr>
          <w:rFonts w:ascii="Tahoma" w:hAnsi="Tahoma" w:cs="Tahoma"/>
          <w:sz w:val="18"/>
          <w:szCs w:val="18"/>
        </w:rPr>
      </w:pPr>
    </w:p>
    <w:p w14:paraId="295FA00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event any District is not represented at the Council meetings, the President is empowered to appoint a Chairperson.</w:t>
      </w:r>
    </w:p>
    <w:p w14:paraId="548A46B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 - Interest Groups</w:t>
      </w:r>
    </w:p>
    <w:p w14:paraId="57C7BA16"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 The Interest Groups</w:t>
      </w:r>
    </w:p>
    <w:p w14:paraId="243AD581" w14:textId="77777777" w:rsidR="0086281F" w:rsidRPr="003C19A1" w:rsidRDefault="0086281F" w:rsidP="0086281F">
      <w:pPr>
        <w:rPr>
          <w:rFonts w:ascii="Tahoma" w:hAnsi="Tahoma" w:cs="Tahoma"/>
          <w:sz w:val="18"/>
          <w:szCs w:val="18"/>
        </w:rPr>
      </w:pPr>
      <w:r w:rsidRPr="003C19A1">
        <w:rPr>
          <w:rFonts w:ascii="Tahoma" w:hAnsi="Tahoma" w:cs="Tahoma"/>
          <w:sz w:val="18"/>
          <w:szCs w:val="18"/>
        </w:rPr>
        <w:t>•• Argumentation and Debate</w:t>
      </w:r>
    </w:p>
    <w:p w14:paraId="001D84D8" w14:textId="77777777" w:rsidR="0086281F" w:rsidRPr="003C19A1" w:rsidRDefault="0086281F" w:rsidP="0086281F">
      <w:pPr>
        <w:rPr>
          <w:rFonts w:ascii="Tahoma" w:hAnsi="Tahoma" w:cs="Tahoma"/>
          <w:sz w:val="18"/>
          <w:szCs w:val="18"/>
        </w:rPr>
      </w:pPr>
      <w:r w:rsidRPr="003C19A1">
        <w:rPr>
          <w:rFonts w:ascii="Tahoma" w:hAnsi="Tahoma" w:cs="Tahoma"/>
          <w:sz w:val="18"/>
          <w:szCs w:val="18"/>
        </w:rPr>
        <w:t>•• Interpersonal/Organizational Communication</w:t>
      </w:r>
    </w:p>
    <w:p w14:paraId="077DF0D2" w14:textId="77777777" w:rsidR="0086281F" w:rsidRPr="003C19A1" w:rsidRDefault="0086281F" w:rsidP="0086281F">
      <w:pPr>
        <w:rPr>
          <w:rFonts w:ascii="Tahoma" w:hAnsi="Tahoma" w:cs="Tahoma"/>
          <w:sz w:val="18"/>
          <w:szCs w:val="18"/>
        </w:rPr>
      </w:pPr>
      <w:r w:rsidRPr="003C19A1">
        <w:rPr>
          <w:rFonts w:ascii="Tahoma" w:hAnsi="Tahoma" w:cs="Tahoma"/>
          <w:sz w:val="18"/>
          <w:szCs w:val="18"/>
        </w:rPr>
        <w:lastRenderedPageBreak/>
        <w:t>•• Instructional Development in High School</w:t>
      </w:r>
      <w:r>
        <w:rPr>
          <w:rFonts w:ascii="Tahoma" w:hAnsi="Tahoma" w:cs="Tahoma"/>
          <w:sz w:val="18"/>
          <w:szCs w:val="18"/>
        </w:rPr>
        <w:t>s</w:t>
      </w:r>
      <w:r w:rsidRPr="003C19A1">
        <w:rPr>
          <w:rFonts w:ascii="Tahoma" w:hAnsi="Tahoma" w:cs="Tahoma"/>
          <w:sz w:val="18"/>
          <w:szCs w:val="18"/>
        </w:rPr>
        <w:br/>
        <w:t>•• Instructional Development in Middle Schools</w:t>
      </w:r>
      <w:r>
        <w:rPr>
          <w:rFonts w:ascii="Tahoma" w:hAnsi="Tahoma" w:cs="Tahoma"/>
          <w:sz w:val="18"/>
          <w:szCs w:val="18"/>
        </w:rPr>
        <w:t>/Texas Junior Speech and Debate Association (TJSDA)</w:t>
      </w:r>
      <w:r w:rsidRPr="003C19A1">
        <w:rPr>
          <w:rFonts w:ascii="Tahoma" w:hAnsi="Tahoma" w:cs="Tahoma"/>
          <w:sz w:val="18"/>
          <w:szCs w:val="18"/>
        </w:rPr>
        <w:t xml:space="preserve"> </w:t>
      </w:r>
    </w:p>
    <w:p w14:paraId="058C4B10" w14:textId="77777777" w:rsidR="0086281F" w:rsidRPr="003C19A1" w:rsidRDefault="0086281F" w:rsidP="0086281F">
      <w:pPr>
        <w:rPr>
          <w:rFonts w:ascii="Tahoma" w:hAnsi="Tahoma" w:cs="Tahoma"/>
          <w:sz w:val="18"/>
          <w:szCs w:val="18"/>
        </w:rPr>
      </w:pPr>
      <w:r w:rsidRPr="003C19A1">
        <w:rPr>
          <w:rFonts w:ascii="Tahoma" w:hAnsi="Tahoma" w:cs="Tahoma"/>
          <w:sz w:val="18"/>
          <w:szCs w:val="18"/>
        </w:rPr>
        <w:t>•• Instructional Development in the Colleges &amp; Universities</w:t>
      </w:r>
      <w:r w:rsidRPr="003C19A1">
        <w:rPr>
          <w:rFonts w:ascii="Tahoma" w:eastAsia="PMingLiU" w:hAnsi="Tahoma" w:cs="Tahoma"/>
          <w:sz w:val="18"/>
          <w:szCs w:val="18"/>
        </w:rPr>
        <w:br/>
      </w:r>
      <w:r w:rsidRPr="003C19A1">
        <w:rPr>
          <w:rFonts w:ascii="Tahoma" w:hAnsi="Tahoma" w:cs="Tahoma"/>
          <w:sz w:val="18"/>
          <w:szCs w:val="18"/>
        </w:rPr>
        <w:t>•• Mass Communication</w:t>
      </w:r>
      <w:r w:rsidRPr="003C19A1">
        <w:rPr>
          <w:rFonts w:ascii="Tahoma" w:eastAsia="PMingLiU" w:hAnsi="Tahoma" w:cs="Tahoma"/>
          <w:sz w:val="18"/>
          <w:szCs w:val="18"/>
        </w:rPr>
        <w:br/>
      </w:r>
      <w:r w:rsidRPr="003C19A1">
        <w:rPr>
          <w:rFonts w:ascii="Tahoma" w:hAnsi="Tahoma" w:cs="Tahoma"/>
          <w:sz w:val="18"/>
          <w:szCs w:val="18"/>
        </w:rPr>
        <w:t>•• Oral Interpretation and Performance Studies</w:t>
      </w:r>
    </w:p>
    <w:p w14:paraId="72284B17" w14:textId="77777777" w:rsidR="0086281F" w:rsidRPr="003C19A1" w:rsidRDefault="0086281F" w:rsidP="0086281F">
      <w:pPr>
        <w:rPr>
          <w:rFonts w:ascii="Tahoma" w:hAnsi="Tahoma" w:cs="Tahoma"/>
          <w:sz w:val="18"/>
          <w:szCs w:val="18"/>
        </w:rPr>
      </w:pPr>
      <w:r w:rsidRPr="003C19A1">
        <w:rPr>
          <w:rFonts w:ascii="Tahoma" w:hAnsi="Tahoma" w:cs="Tahoma"/>
          <w:sz w:val="18"/>
          <w:szCs w:val="18"/>
        </w:rPr>
        <w:t>•• Rhetoric and Communication Theory</w:t>
      </w:r>
      <w:r w:rsidRPr="003C19A1">
        <w:rPr>
          <w:rFonts w:ascii="Tahoma" w:eastAsia="PMingLiU" w:hAnsi="Tahoma" w:cs="Tahoma"/>
          <w:sz w:val="18"/>
          <w:szCs w:val="18"/>
        </w:rPr>
        <w:br/>
      </w:r>
      <w:r w:rsidRPr="003C19A1">
        <w:rPr>
          <w:rFonts w:ascii="Tahoma" w:hAnsi="Tahoma" w:cs="Tahoma"/>
          <w:sz w:val="18"/>
          <w:szCs w:val="18"/>
        </w:rPr>
        <w:t>•• Texas Forensic Association/TFA</w:t>
      </w:r>
      <w:r w:rsidRPr="003C19A1">
        <w:rPr>
          <w:rFonts w:ascii="Tahoma" w:eastAsia="PMingLiU" w:hAnsi="Tahoma" w:cs="Tahoma"/>
          <w:sz w:val="18"/>
          <w:szCs w:val="18"/>
        </w:rPr>
        <w:br/>
      </w:r>
      <w:r w:rsidRPr="003C19A1">
        <w:rPr>
          <w:rFonts w:ascii="Tahoma" w:hAnsi="Tahoma" w:cs="Tahoma"/>
          <w:sz w:val="18"/>
          <w:szCs w:val="18"/>
        </w:rPr>
        <w:t>•• Texas Intercollegiate Forensic Association/TIFA</w:t>
      </w:r>
      <w:r w:rsidRPr="003C19A1">
        <w:rPr>
          <w:rFonts w:ascii="Tahoma" w:eastAsia="PMingLiU" w:hAnsi="Tahoma" w:cs="Tahoma"/>
          <w:sz w:val="18"/>
          <w:szCs w:val="18"/>
        </w:rPr>
        <w:br/>
      </w:r>
      <w:r w:rsidRPr="003C19A1">
        <w:rPr>
          <w:rFonts w:ascii="Tahoma" w:hAnsi="Tahoma" w:cs="Tahoma"/>
          <w:sz w:val="18"/>
          <w:szCs w:val="18"/>
        </w:rPr>
        <w:t>•• Texas Junior College Speech and Theatre Association/TJCSTA</w:t>
      </w:r>
    </w:p>
    <w:p w14:paraId="0ED59B5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 Theatre </w:t>
      </w:r>
    </w:p>
    <w:p w14:paraId="33B4E71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There shall be a chairperson and a vice-chairperson elected for a one-year term by each Interest Group. The vice-chairperson shall succeed to the office of chairperson.</w:t>
      </w:r>
    </w:p>
    <w:p w14:paraId="3E11533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14:paraId="39B134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The duties of the interest group officers: The </w:t>
      </w:r>
      <w:r w:rsidRPr="003C19A1">
        <w:rPr>
          <w:rFonts w:ascii="Tahoma" w:hAnsi="Tahoma" w:cs="Tahoma"/>
          <w:i/>
          <w:iCs/>
          <w:sz w:val="18"/>
          <w:szCs w:val="18"/>
        </w:rPr>
        <w:t>Interest Group Chairperson</w:t>
      </w:r>
      <w:r w:rsidRPr="003C19A1">
        <w:rPr>
          <w:rFonts w:ascii="Tahoma" w:hAnsi="Tahoma" w:cs="Tahoma"/>
          <w:sz w:val="18"/>
          <w:szCs w:val="18"/>
        </w:rPr>
        <w:t xml:space="preserve"> shall</w:t>
      </w:r>
      <w:r w:rsidRPr="003C19A1">
        <w:rPr>
          <w:rFonts w:ascii="Tahoma" w:hAnsi="Tahoma" w:cs="Tahoma"/>
          <w:sz w:val="18"/>
          <w:szCs w:val="18"/>
        </w:rPr>
        <w:br/>
        <w:t>•• preside at the meetings of the Interest Group;</w:t>
      </w:r>
      <w:r w:rsidRPr="003C19A1">
        <w:rPr>
          <w:rFonts w:ascii="Tahoma" w:eastAsia="PMingLiU" w:hAnsi="Tahoma" w:cs="Tahoma"/>
          <w:sz w:val="18"/>
          <w:szCs w:val="18"/>
        </w:rPr>
        <w:br/>
      </w:r>
      <w:r w:rsidRPr="003C19A1">
        <w:rPr>
          <w:rFonts w:ascii="Tahoma" w:hAnsi="Tahoma" w:cs="Tahoma"/>
          <w:sz w:val="18"/>
          <w:szCs w:val="18"/>
        </w:rPr>
        <w:t>•• serve as a liaison person with the members;</w:t>
      </w:r>
      <w:r w:rsidRPr="003C19A1">
        <w:rPr>
          <w:rFonts w:ascii="Tahoma" w:hAnsi="Tahoma" w:cs="Tahoma"/>
          <w:sz w:val="18"/>
          <w:szCs w:val="18"/>
        </w:rPr>
        <w:br/>
        <w:t>•• be responsible for the interest group's program submissions at the next annual convention;</w:t>
      </w:r>
      <w:r w:rsidRPr="003C19A1">
        <w:rPr>
          <w:rFonts w:ascii="Tahoma" w:eastAsia="PMingLiU" w:hAnsi="Tahoma" w:cs="Tahoma"/>
          <w:sz w:val="18"/>
          <w:szCs w:val="18"/>
        </w:rPr>
        <w:br/>
      </w:r>
      <w:r w:rsidRPr="003C19A1">
        <w:rPr>
          <w:rFonts w:ascii="Tahoma" w:hAnsi="Tahoma" w:cs="Tahoma"/>
          <w:sz w:val="18"/>
          <w:szCs w:val="18"/>
        </w:rPr>
        <w:t xml:space="preserve">•• serve as an advisor to the TSCA Vice President in planning convention programs, </w:t>
      </w:r>
      <w:r w:rsidRPr="003C19A1">
        <w:rPr>
          <w:rFonts w:ascii="Tahoma" w:eastAsia="PMingLiU" w:hAnsi="Tahoma" w:cs="Tahoma"/>
          <w:sz w:val="18"/>
          <w:szCs w:val="18"/>
        </w:rPr>
        <w:br/>
      </w:r>
      <w:r w:rsidRPr="003C19A1">
        <w:rPr>
          <w:rFonts w:ascii="Tahoma" w:hAnsi="Tahoma" w:cs="Tahoma"/>
          <w:sz w:val="18"/>
          <w:szCs w:val="18"/>
        </w:rPr>
        <w:t>•• represent the interest group on the Executive Council, and</w:t>
      </w:r>
    </w:p>
    <w:p w14:paraId="5E331BD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 shall be responsible for submitting pertinent news to the newsletter editor and web administrator. </w:t>
      </w:r>
    </w:p>
    <w:p w14:paraId="69C0068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iCs/>
          <w:sz w:val="18"/>
          <w:szCs w:val="18"/>
        </w:rPr>
        <w:t>Vice-Chairperson</w:t>
      </w:r>
      <w:r w:rsidRPr="003C19A1">
        <w:rPr>
          <w:rFonts w:ascii="Tahoma" w:hAnsi="Tahoma" w:cs="Tahoma"/>
          <w:sz w:val="18"/>
          <w:szCs w:val="18"/>
        </w:rPr>
        <w:t xml:space="preserve"> shall</w:t>
      </w:r>
      <w:r w:rsidRPr="003C19A1">
        <w:rPr>
          <w:rFonts w:ascii="Tahoma" w:hAnsi="Tahoma" w:cs="Tahoma"/>
          <w:sz w:val="18"/>
          <w:szCs w:val="18"/>
        </w:rPr>
        <w:br/>
        <w:t>•• preside in the absence of the chairperson;</w:t>
      </w:r>
      <w:r w:rsidRPr="003C19A1">
        <w:rPr>
          <w:rFonts w:ascii="Tahoma" w:eastAsia="PMingLiU" w:hAnsi="Tahoma" w:cs="Tahoma"/>
          <w:sz w:val="18"/>
          <w:szCs w:val="18"/>
        </w:rPr>
        <w:br/>
      </w:r>
      <w:r w:rsidRPr="003C19A1">
        <w:rPr>
          <w:rFonts w:ascii="Tahoma" w:hAnsi="Tahoma" w:cs="Tahoma"/>
          <w:sz w:val="18"/>
          <w:szCs w:val="18"/>
        </w:rPr>
        <w:t>•• be responsible for any workshop program sponsored by the interest group for the annual convention; and</w:t>
      </w:r>
      <w:r w:rsidRPr="003C19A1">
        <w:rPr>
          <w:rFonts w:ascii="Tahoma" w:hAnsi="Tahoma" w:cs="Tahoma"/>
          <w:sz w:val="18"/>
          <w:szCs w:val="18"/>
        </w:rPr>
        <w:br/>
        <w:t>•• assist in other ways.</w:t>
      </w:r>
    </w:p>
    <w:p w14:paraId="06C874A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Interest Groups shall encourage worthwhile activities and shall recommend to the Executive Council considerations or proposals as needed.</w:t>
      </w:r>
    </w:p>
    <w:p w14:paraId="533079FE"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VIII - Committees</w:t>
      </w:r>
    </w:p>
    <w:p w14:paraId="05C4F61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standing committees and their duties shall be:</w:t>
      </w:r>
    </w:p>
    <w:p w14:paraId="7022A580"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sz w:val="18"/>
          <w:szCs w:val="18"/>
        </w:rPr>
        <w:t>Bylaws Committee</w:t>
      </w:r>
      <w:r w:rsidRPr="003C19A1">
        <w:rPr>
          <w:rFonts w:ascii="Tahoma" w:hAnsi="Tahoma" w:cs="Tahoma"/>
          <w:sz w:val="18"/>
          <w:szCs w:val="18"/>
        </w:rPr>
        <w:t xml:space="preserve"> shall propose revisions and amendments to the Bylaws.</w:t>
      </w:r>
    </w:p>
    <w:p w14:paraId="7C342013" w14:textId="77777777" w:rsidR="0086281F" w:rsidRPr="003C19A1" w:rsidRDefault="0086281F" w:rsidP="0086281F">
      <w:pPr>
        <w:ind w:left="360"/>
        <w:rPr>
          <w:rFonts w:ascii="Tahoma" w:hAnsi="Tahoma" w:cs="Tahoma"/>
          <w:sz w:val="18"/>
          <w:szCs w:val="18"/>
        </w:rPr>
      </w:pPr>
    </w:p>
    <w:p w14:paraId="76BF6D6A" w14:textId="77777777" w:rsidR="00D84559" w:rsidRDefault="0086281F"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Educator of the Year Awards Committee</w:t>
      </w:r>
      <w:r w:rsidRPr="003C19A1">
        <w:rPr>
          <w:rFonts w:ascii="Tahoma" w:hAnsi="Tahoma" w:cs="Tahoma"/>
          <w:sz w:val="18"/>
          <w:szCs w:val="18"/>
        </w:rPr>
        <w:t xml:space="preserve"> shall select an individual in accordance with the established regulations for that award. That committee shall have seven members, </w:t>
      </w:r>
      <w:r w:rsidRPr="003C19A1">
        <w:rPr>
          <w:rFonts w:ascii="Tahoma" w:hAnsi="Tahoma" w:cs="Tahoma"/>
          <w:color w:val="000000"/>
          <w:sz w:val="18"/>
          <w:szCs w:val="18"/>
        </w:rPr>
        <w:t>two being from middle school, two from high school and three from college/university.</w:t>
      </w:r>
      <w:r>
        <w:rPr>
          <w:rFonts w:ascii="Tahoma" w:hAnsi="Tahoma" w:cs="Tahoma"/>
          <w:sz w:val="18"/>
          <w:szCs w:val="18"/>
        </w:rPr>
        <w:t xml:space="preserve"> </w:t>
      </w:r>
      <w:r w:rsidRPr="00BD3336">
        <w:rPr>
          <w:rFonts w:ascii="Tahoma" w:hAnsi="Tahoma" w:cs="Tahoma"/>
          <w:sz w:val="18"/>
          <w:szCs w:val="18"/>
        </w:rPr>
        <w:t>The chairperson shall receive packets from all Educator of the Year nominees by August 1.  The committee shall report the nominees to the Executive Committee by August 15.  Recipients will be announced at the convention.</w:t>
      </w:r>
      <w:r>
        <w:rPr>
          <w:rFonts w:ascii="Tahoma" w:hAnsi="Tahoma" w:cs="Tahoma"/>
          <w:sz w:val="18"/>
          <w:szCs w:val="18"/>
        </w:rPr>
        <w:t xml:space="preserve"> </w:t>
      </w:r>
      <w:r w:rsidRPr="004E6D48">
        <w:rPr>
          <w:rFonts w:ascii="Tahoma" w:hAnsi="Tahoma" w:cs="Tahoma"/>
          <w:sz w:val="18"/>
          <w:szCs w:val="18"/>
        </w:rPr>
        <w:t xml:space="preserve">The </w:t>
      </w:r>
      <w:r w:rsidRPr="004E6D48">
        <w:rPr>
          <w:rFonts w:ascii="Tahoma" w:hAnsi="Tahoma" w:cs="Tahoma"/>
          <w:i/>
          <w:sz w:val="18"/>
          <w:szCs w:val="18"/>
        </w:rPr>
        <w:t>Committee on Educator Training</w:t>
      </w:r>
      <w:r w:rsidRPr="004E6D48">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28D566BB" w14:textId="77777777" w:rsidR="00D84559" w:rsidRDefault="00D84559" w:rsidP="00D84559">
      <w:pPr>
        <w:widowControl w:val="0"/>
        <w:autoSpaceDE w:val="0"/>
        <w:autoSpaceDN w:val="0"/>
        <w:ind w:left="0" w:right="0"/>
        <w:rPr>
          <w:rFonts w:ascii="Tahoma" w:eastAsia="Times New Roman" w:hAnsi="Tahoma" w:cs="Tahoma"/>
          <w:color w:val="000000"/>
          <w:sz w:val="24"/>
          <w:szCs w:val="24"/>
        </w:rPr>
      </w:pPr>
    </w:p>
    <w:p w14:paraId="1DD2EB14" w14:textId="77777777" w:rsidR="00D84559" w:rsidRPr="00D84559" w:rsidRDefault="00D84559"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D84559">
        <w:rPr>
          <w:rFonts w:ascii="Tahoma" w:eastAsia="Times New Roman" w:hAnsi="Tahoma" w:cs="Tahoma"/>
          <w:color w:val="000000"/>
          <w:sz w:val="18"/>
          <w:szCs w:val="18"/>
        </w:rPr>
        <w:t>The </w:t>
      </w:r>
      <w:r w:rsidRPr="00D84559">
        <w:rPr>
          <w:rFonts w:ascii="Tahoma" w:eastAsia="Times New Roman" w:hAnsi="Tahoma" w:cs="Tahoma"/>
          <w:i/>
          <w:iCs/>
          <w:color w:val="000000"/>
          <w:sz w:val="18"/>
          <w:szCs w:val="18"/>
        </w:rPr>
        <w:t>Committee on Educator Training</w:t>
      </w:r>
      <w:r w:rsidRPr="00D84559">
        <w:rPr>
          <w:rFonts w:ascii="Tahoma" w:eastAsia="Times New Roman" w:hAnsi="Tahoma" w:cs="Tahoma"/>
          <w:color w:val="000000"/>
          <w:sz w:val="18"/>
          <w:szCs w:val="18"/>
        </w:rPr>
        <w:t> shall produce educational materials for the TSCA website, introductory materials, and training sessions.  The Committee shall be composed of seven members with representation from middle school, high school, and higher education with geographic representation when possible.</w:t>
      </w:r>
      <w:bookmarkStart w:id="0" w:name="_GoBack"/>
      <w:bookmarkEnd w:id="0"/>
    </w:p>
    <w:p w14:paraId="3F911B42" w14:textId="77777777" w:rsidR="0086281F" w:rsidRPr="003C19A1" w:rsidRDefault="0086281F" w:rsidP="0086281F">
      <w:pPr>
        <w:rPr>
          <w:rFonts w:ascii="Tahoma" w:hAnsi="Tahoma" w:cs="Tahoma"/>
          <w:sz w:val="18"/>
          <w:szCs w:val="18"/>
        </w:rPr>
      </w:pPr>
    </w:p>
    <w:p w14:paraId="3CCF874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Executive Committee</w:t>
      </w:r>
      <w:r w:rsidRPr="003C19A1">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14:paraId="0085492C" w14:textId="77777777" w:rsidR="0086281F" w:rsidRPr="003C19A1" w:rsidRDefault="0086281F" w:rsidP="0086281F">
      <w:pPr>
        <w:rPr>
          <w:rFonts w:ascii="Tahoma" w:hAnsi="Tahoma" w:cs="Tahoma"/>
          <w:sz w:val="18"/>
          <w:szCs w:val="18"/>
        </w:rPr>
      </w:pPr>
    </w:p>
    <w:p w14:paraId="1454CE11"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A </w:t>
      </w:r>
      <w:r w:rsidRPr="003C19A1">
        <w:rPr>
          <w:rFonts w:ascii="Tahoma" w:hAnsi="Tahoma" w:cs="Tahoma"/>
          <w:i/>
          <w:sz w:val="18"/>
          <w:szCs w:val="18"/>
        </w:rPr>
        <w:t>Fiscal Review Committee</w:t>
      </w:r>
      <w:r w:rsidRPr="003C19A1">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14:paraId="147214AE" w14:textId="77777777" w:rsidR="0086281F" w:rsidRPr="003C19A1" w:rsidRDefault="0086281F" w:rsidP="0086281F">
      <w:pPr>
        <w:rPr>
          <w:rFonts w:ascii="Tahoma" w:hAnsi="Tahoma" w:cs="Tahoma"/>
          <w:sz w:val="18"/>
          <w:szCs w:val="18"/>
        </w:rPr>
      </w:pPr>
    </w:p>
    <w:p w14:paraId="7790268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College and University Committee</w:t>
      </w:r>
      <w:r w:rsidRPr="003C19A1">
        <w:rPr>
          <w:rFonts w:ascii="Tahoma" w:hAnsi="Tahoma" w:cs="Tahoma"/>
          <w:sz w:val="18"/>
          <w:szCs w:val="18"/>
        </w:rPr>
        <w:t xml:space="preserve"> shall work to encourage and improve communication, speech and theatre arts instruction in colleges and universities in the state of Texas. </w:t>
      </w:r>
    </w:p>
    <w:p w14:paraId="7022B390" w14:textId="77777777" w:rsidR="0086281F" w:rsidRPr="003C19A1" w:rsidRDefault="0086281F" w:rsidP="0086281F">
      <w:pPr>
        <w:rPr>
          <w:rFonts w:ascii="Tahoma" w:hAnsi="Tahoma" w:cs="Tahoma"/>
          <w:i/>
          <w:sz w:val="18"/>
          <w:szCs w:val="18"/>
        </w:rPr>
      </w:pPr>
    </w:p>
    <w:p w14:paraId="7E4F8B7A"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The Governmental Affairs Committee</w:t>
      </w:r>
      <w:r w:rsidRPr="003C19A1">
        <w:rPr>
          <w:rFonts w:ascii="Tahoma" w:hAnsi="Tahoma" w:cs="Tahoma"/>
          <w:sz w:val="18"/>
          <w:szCs w:val="18"/>
        </w:rPr>
        <w:t xml:space="preserv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w:t>
      </w:r>
      <w:r w:rsidRPr="003C19A1">
        <w:rPr>
          <w:rFonts w:ascii="Tahoma" w:hAnsi="Tahoma" w:cs="Tahoma"/>
          <w:sz w:val="18"/>
          <w:szCs w:val="18"/>
        </w:rPr>
        <w:lastRenderedPageBreak/>
        <w:t xml:space="preserve">President for a three-year term or until a successor is appointed. </w:t>
      </w:r>
      <w:r w:rsidRPr="003C19A1">
        <w:rPr>
          <w:rFonts w:ascii="Tahoma" w:hAnsi="Tahoma" w:cs="Tahoma"/>
          <w:sz w:val="18"/>
          <w:szCs w:val="18"/>
          <w:lang w:val="en"/>
        </w:rPr>
        <w:t xml:space="preserve">Five members shall be appointed by the President with preference given to members in the Austin, Waco and San Antonio areas. </w:t>
      </w:r>
      <w:r w:rsidRPr="003C19A1">
        <w:rPr>
          <w:rFonts w:ascii="Tahoma" w:hAnsi="Tahoma" w:cs="Tahoma"/>
          <w:sz w:val="18"/>
          <w:szCs w:val="18"/>
        </w:rPr>
        <w:t>The chairperson shall attend each Executive Committee and Executive Council meeting during the year to report to the association</w:t>
      </w:r>
      <w:r w:rsidRPr="003C19A1">
        <w:rPr>
          <w:rFonts w:ascii="Tahoma" w:hAnsi="Tahoma" w:cs="Tahoma"/>
          <w:color w:val="000000"/>
          <w:sz w:val="18"/>
          <w:szCs w:val="18"/>
        </w:rPr>
        <w:t>, by utilizing the District Chairpersons,</w:t>
      </w:r>
      <w:r w:rsidRPr="003C19A1">
        <w:rPr>
          <w:rFonts w:ascii="Tahoma" w:hAnsi="Tahoma" w:cs="Tahoma"/>
          <w:sz w:val="18"/>
          <w:szCs w:val="18"/>
        </w:rPr>
        <w:t xml:space="preserve"> and shall develop communication networks and strategies to respond to governmental issues concerning speech communication and theatre in Texas.</w:t>
      </w:r>
    </w:p>
    <w:p w14:paraId="4CA6C460" w14:textId="77777777" w:rsidR="0086281F" w:rsidRPr="003C19A1" w:rsidRDefault="0086281F" w:rsidP="0086281F">
      <w:pPr>
        <w:rPr>
          <w:rFonts w:ascii="Tahoma" w:hAnsi="Tahoma" w:cs="Tahoma"/>
          <w:sz w:val="18"/>
          <w:szCs w:val="18"/>
        </w:rPr>
      </w:pPr>
    </w:p>
    <w:p w14:paraId="34C876D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UIL Advisory</w:t>
      </w:r>
      <w:r w:rsidRPr="003C19A1">
        <w:rPr>
          <w:rFonts w:ascii="Tahoma" w:hAnsi="Tahoma" w:cs="Tahoma"/>
          <w:sz w:val="18"/>
          <w:szCs w:val="18"/>
        </w:rPr>
        <w:t xml:space="preserve"> Committee shall encourage Interscholastic contests and propose improvements.</w:t>
      </w:r>
    </w:p>
    <w:p w14:paraId="0984A38D" w14:textId="77777777" w:rsidR="0086281F" w:rsidRPr="003C19A1" w:rsidRDefault="0086281F" w:rsidP="0086281F">
      <w:pPr>
        <w:rPr>
          <w:rFonts w:ascii="Tahoma" w:hAnsi="Tahoma" w:cs="Tahoma"/>
          <w:sz w:val="18"/>
          <w:szCs w:val="18"/>
        </w:rPr>
      </w:pPr>
    </w:p>
    <w:p w14:paraId="40831298"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Local Arrangements Committee</w:t>
      </w:r>
      <w:r w:rsidRPr="003C19A1">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14:paraId="7F6D17CC" w14:textId="77777777" w:rsidR="0086281F" w:rsidRPr="003C19A1" w:rsidRDefault="0086281F" w:rsidP="0086281F">
      <w:pPr>
        <w:pStyle w:val="ListParagraph"/>
        <w:rPr>
          <w:sz w:val="18"/>
          <w:szCs w:val="18"/>
        </w:rPr>
      </w:pPr>
    </w:p>
    <w:p w14:paraId="1736F15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 xml:space="preserve">The Committee to Nominate the Nominating Committee </w:t>
      </w:r>
      <w:r w:rsidRPr="003C19A1">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14:paraId="31D620D4" w14:textId="77777777" w:rsidR="0086281F" w:rsidRPr="003C19A1" w:rsidRDefault="0086281F" w:rsidP="0086281F">
      <w:pPr>
        <w:adjustRightInd w:val="0"/>
        <w:rPr>
          <w:rFonts w:ascii="Tahoma" w:hAnsi="Tahoma" w:cs="Tahoma"/>
          <w:sz w:val="18"/>
          <w:szCs w:val="18"/>
        </w:rPr>
      </w:pPr>
    </w:p>
    <w:p w14:paraId="7EB626A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Nominating Committee</w:t>
      </w:r>
      <w:r w:rsidRPr="003C19A1">
        <w:rPr>
          <w:rFonts w:ascii="Tahoma" w:hAnsi="Tahoma" w:cs="Tahoma"/>
          <w:sz w:val="18"/>
          <w:szCs w:val="18"/>
        </w:rPr>
        <w:t xml:space="preserve"> shall propose a slate of officers to the Association to be placed in nomination at the general meeting.</w:t>
      </w:r>
    </w:p>
    <w:p w14:paraId="2CF5B301" w14:textId="77777777" w:rsidR="0086281F" w:rsidRPr="003C19A1" w:rsidRDefault="0086281F" w:rsidP="0086281F">
      <w:pPr>
        <w:rPr>
          <w:rFonts w:ascii="Tahoma" w:hAnsi="Tahoma" w:cs="Tahoma"/>
          <w:sz w:val="18"/>
          <w:szCs w:val="18"/>
        </w:rPr>
      </w:pPr>
    </w:p>
    <w:p w14:paraId="68E0FB3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Public Relations Committee</w:t>
      </w:r>
      <w:r w:rsidRPr="003C19A1">
        <w:rPr>
          <w:rFonts w:ascii="Tahoma" w:hAnsi="Tahoma" w:cs="Tahoma"/>
          <w:sz w:val="18"/>
          <w:szCs w:val="18"/>
        </w:rPr>
        <w:t xml:space="preserve"> shall publicize the work of TSCA, seek appropriate ways to improve the public image of TSCA, and recruit new members.</w:t>
      </w:r>
    </w:p>
    <w:p w14:paraId="1A123C42" w14:textId="77777777" w:rsidR="0086281F" w:rsidRPr="003C19A1" w:rsidRDefault="0086281F" w:rsidP="0086281F">
      <w:pPr>
        <w:rPr>
          <w:rFonts w:ascii="Tahoma" w:hAnsi="Tahoma" w:cs="Tahoma"/>
          <w:sz w:val="18"/>
          <w:szCs w:val="18"/>
        </w:rPr>
      </w:pPr>
    </w:p>
    <w:p w14:paraId="489E6A32"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Resolutions Committee</w:t>
      </w:r>
      <w:r w:rsidRPr="003C19A1">
        <w:rPr>
          <w:rFonts w:ascii="Tahoma" w:hAnsi="Tahoma" w:cs="Tahoma"/>
          <w:sz w:val="18"/>
          <w:szCs w:val="18"/>
        </w:rPr>
        <w:t xml:space="preserve"> shall prepare and present to the general meeting appropriate resolutions pertaining to the annual meeting.</w:t>
      </w:r>
    </w:p>
    <w:p w14:paraId="005CDF2D" w14:textId="77777777" w:rsidR="0086281F" w:rsidRPr="003C19A1" w:rsidRDefault="0086281F" w:rsidP="0086281F">
      <w:pPr>
        <w:rPr>
          <w:rFonts w:ascii="Tahoma" w:hAnsi="Tahoma" w:cs="Tahoma"/>
          <w:sz w:val="18"/>
          <w:szCs w:val="18"/>
        </w:rPr>
      </w:pPr>
    </w:p>
    <w:p w14:paraId="05EA811E"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Special Awards</w:t>
      </w:r>
      <w:r w:rsidRPr="003C19A1">
        <w:rPr>
          <w:rFonts w:ascii="Tahoma" w:hAnsi="Tahoma" w:cs="Tahoma"/>
          <w:sz w:val="18"/>
          <w:szCs w:val="18"/>
        </w:rPr>
        <w:t xml:space="preserve"> shall consist of five former presidents of TSCA. The committee shall select those individuals eligible to receive the TSCA Outstanding Service Award and recommend Emeritus member(s) to the Executive Council.  Emeritus members must have been retired for three years or have twenty-five </w:t>
      </w:r>
      <w:proofErr w:type="spellStart"/>
      <w:r w:rsidRPr="003C19A1">
        <w:rPr>
          <w:rFonts w:ascii="Tahoma" w:hAnsi="Tahoma" w:cs="Tahoma"/>
          <w:sz w:val="18"/>
          <w:szCs w:val="18"/>
        </w:rPr>
        <w:t>years service</w:t>
      </w:r>
      <w:proofErr w:type="spellEnd"/>
      <w:r w:rsidRPr="003C19A1">
        <w:rPr>
          <w:rFonts w:ascii="Tahoma" w:hAnsi="Tahoma" w:cs="Tahoma"/>
          <w:sz w:val="18"/>
          <w:szCs w:val="18"/>
        </w:rPr>
        <w:t xml:space="preserve"> in the organization and maintain active membership and participation in TSCA.  Recipient(s) will be announced at the annual convention.</w:t>
      </w:r>
    </w:p>
    <w:p w14:paraId="1067FF1F" w14:textId="77777777" w:rsidR="0086281F" w:rsidRPr="003C19A1" w:rsidRDefault="0086281F" w:rsidP="0086281F">
      <w:pPr>
        <w:rPr>
          <w:rFonts w:ascii="Tahoma" w:hAnsi="Tahoma" w:cs="Tahoma"/>
          <w:sz w:val="18"/>
          <w:szCs w:val="18"/>
        </w:rPr>
      </w:pPr>
    </w:p>
    <w:p w14:paraId="00B2F1FD" w14:textId="77777777" w:rsidR="0086281F" w:rsidRPr="00C5654B"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Speech and Theatre in Public Schools</w:t>
      </w:r>
      <w:r w:rsidRPr="003C19A1">
        <w:rPr>
          <w:rFonts w:ascii="Tahoma" w:hAnsi="Tahoma" w:cs="Tahoma"/>
          <w:sz w:val="18"/>
          <w:szCs w:val="18"/>
        </w:rPr>
        <w:t xml:space="preserve"> shall encourage and improve instruction in speech and drama in our public schools.</w:t>
      </w:r>
    </w:p>
    <w:p w14:paraId="6BFA1A29" w14:textId="77777777" w:rsidR="0086281F" w:rsidRPr="003C19A1" w:rsidRDefault="0086281F" w:rsidP="0086281F">
      <w:pPr>
        <w:rPr>
          <w:rFonts w:ascii="Tahoma" w:hAnsi="Tahoma" w:cs="Tahoma"/>
          <w:sz w:val="18"/>
          <w:szCs w:val="18"/>
        </w:rPr>
      </w:pPr>
    </w:p>
    <w:p w14:paraId="74CA95A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14:paraId="1ADB69D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Nominating Committee will be elected in the following manner:</w:t>
      </w:r>
    </w:p>
    <w:p w14:paraId="6E78AFB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14:paraId="26FA631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14:paraId="6EB922C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IX - Finances</w:t>
      </w:r>
    </w:p>
    <w:p w14:paraId="4F7824ED"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membership year shall begin on June 1 and end on May 31 of the following year.</w:t>
      </w:r>
    </w:p>
    <w:p w14:paraId="4F2D830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ab/>
        <w:t>Footnote:  These dates have been established in compliance with document filed with the Internal Revenue Service of the federal government.</w:t>
      </w:r>
    </w:p>
    <w:p w14:paraId="200838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The dues for the regular membership in the Association shall be </w:t>
      </w:r>
      <w:r>
        <w:rPr>
          <w:rFonts w:ascii="Tahoma" w:hAnsi="Tahoma" w:cs="Tahoma"/>
          <w:i/>
          <w:iCs/>
          <w:sz w:val="18"/>
          <w:szCs w:val="18"/>
        </w:rPr>
        <w:t>$125</w:t>
      </w:r>
      <w:r w:rsidRPr="003C19A1">
        <w:rPr>
          <w:rFonts w:ascii="Tahoma" w:hAnsi="Tahoma" w:cs="Tahoma"/>
          <w:i/>
          <w:iCs/>
          <w:sz w:val="18"/>
          <w:szCs w:val="18"/>
        </w:rPr>
        <w:t>.00</w:t>
      </w:r>
      <w:r w:rsidRPr="003C19A1">
        <w:rPr>
          <w:rFonts w:ascii="Tahoma" w:hAnsi="Tahoma" w:cs="Tahoma"/>
          <w:sz w:val="18"/>
          <w:szCs w:val="18"/>
        </w:rPr>
        <w:t xml:space="preserve"> per year. Regular members shall have access to the electronic directory, journal, newsletters, and convention program.</w:t>
      </w:r>
    </w:p>
    <w:p w14:paraId="7667816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The dues for the sustaining membership in the Association shall be </w:t>
      </w:r>
      <w:r>
        <w:rPr>
          <w:rFonts w:ascii="Tahoma" w:hAnsi="Tahoma" w:cs="Tahoma"/>
          <w:i/>
          <w:iCs/>
          <w:sz w:val="18"/>
          <w:szCs w:val="18"/>
        </w:rPr>
        <w:t>$175</w:t>
      </w:r>
      <w:r w:rsidRPr="003C19A1">
        <w:rPr>
          <w:rFonts w:ascii="Tahoma" w:hAnsi="Tahoma" w:cs="Tahoma"/>
          <w:i/>
          <w:iCs/>
          <w:sz w:val="18"/>
          <w:szCs w:val="18"/>
        </w:rPr>
        <w:t>.00.</w:t>
      </w:r>
      <w:r w:rsidRPr="003C19A1">
        <w:rPr>
          <w:rFonts w:ascii="Tahoma" w:hAnsi="Tahoma" w:cs="Tahoma"/>
          <w:sz w:val="18"/>
          <w:szCs w:val="18"/>
        </w:rPr>
        <w:t xml:space="preserve"> Sustaining members shall have access to the electronic directory, journal, newsletters, and convention program</w:t>
      </w:r>
      <w:r>
        <w:rPr>
          <w:rFonts w:ascii="Tahoma" w:hAnsi="Tahoma" w:cs="Tahoma"/>
          <w:sz w:val="18"/>
          <w:szCs w:val="18"/>
        </w:rPr>
        <w:t>. This fee includes the convention registration fee.</w:t>
      </w:r>
    </w:p>
    <w:p w14:paraId="7BDB638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Life memberships shall be </w:t>
      </w:r>
      <w:r>
        <w:rPr>
          <w:rFonts w:ascii="Tahoma" w:hAnsi="Tahoma" w:cs="Tahoma"/>
          <w:i/>
          <w:iCs/>
          <w:sz w:val="18"/>
          <w:szCs w:val="18"/>
        </w:rPr>
        <w:t>$10</w:t>
      </w:r>
      <w:r w:rsidRPr="003C19A1">
        <w:rPr>
          <w:rFonts w:ascii="Tahoma" w:hAnsi="Tahoma" w:cs="Tahoma"/>
          <w:i/>
          <w:iCs/>
          <w:sz w:val="18"/>
          <w:szCs w:val="18"/>
        </w:rPr>
        <w:t>00.00.</w:t>
      </w:r>
      <w:r w:rsidRPr="003C19A1">
        <w:rPr>
          <w:rFonts w:ascii="Tahoma" w:hAnsi="Tahoma" w:cs="Tahoma"/>
          <w:sz w:val="18"/>
          <w:szCs w:val="18"/>
        </w:rPr>
        <w:t xml:space="preserve"> Life members shall have access to the electronic directory, journal, newsletters, and convention program.  The names of Life members shall be listed in the convention program. </w:t>
      </w:r>
      <w:r>
        <w:rPr>
          <w:rFonts w:ascii="Tahoma" w:hAnsi="Tahoma" w:cs="Tahoma"/>
          <w:sz w:val="18"/>
          <w:szCs w:val="18"/>
        </w:rPr>
        <w:t xml:space="preserve">Life members attending convention will be charged half of the convention fee. Life members prior to 2019 will be exempt from paying this fee. </w:t>
      </w:r>
      <w:r w:rsidRPr="003C19A1">
        <w:rPr>
          <w:rFonts w:ascii="Tahoma" w:hAnsi="Tahoma" w:cs="Tahoma"/>
          <w:sz w:val="18"/>
          <w:szCs w:val="18"/>
        </w:rPr>
        <w:t>A sustaining or regular member who wished to upgrade membership may do so by paying the difference by May 31 of the same membership year.</w:t>
      </w:r>
    </w:p>
    <w:p w14:paraId="2A85B3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5: The dues for student membership shall be </w:t>
      </w:r>
      <w:r w:rsidRPr="003C19A1">
        <w:rPr>
          <w:rFonts w:ascii="Tahoma" w:hAnsi="Tahoma" w:cs="Tahoma"/>
          <w:i/>
          <w:iCs/>
          <w:sz w:val="18"/>
          <w:szCs w:val="18"/>
        </w:rPr>
        <w:t>$25.00.</w:t>
      </w:r>
      <w:r w:rsidRPr="003C19A1">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14:paraId="664E46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6: Retired Instructor membership shall be $50.  Retired Instructors shall have access to the electronic directory, journal, newsletters, and convention program.</w:t>
      </w:r>
    </w:p>
    <w:p w14:paraId="64042B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7: Institutional memberships shall be open to any educational institution. Dues shall be </w:t>
      </w:r>
      <w:r>
        <w:rPr>
          <w:rFonts w:ascii="Tahoma" w:hAnsi="Tahoma" w:cs="Tahoma"/>
          <w:i/>
          <w:iCs/>
          <w:sz w:val="18"/>
          <w:szCs w:val="18"/>
        </w:rPr>
        <w:t>$150</w:t>
      </w:r>
      <w:r w:rsidRPr="003C19A1">
        <w:rPr>
          <w:rFonts w:ascii="Tahoma" w:hAnsi="Tahoma" w:cs="Tahoma"/>
          <w:i/>
          <w:iCs/>
          <w:sz w:val="18"/>
          <w:szCs w:val="18"/>
        </w:rPr>
        <w:t>.00.</w:t>
      </w:r>
      <w:r w:rsidRPr="003C19A1">
        <w:rPr>
          <w:rFonts w:ascii="Tahoma" w:hAnsi="Tahoma" w:cs="Tahoma"/>
          <w:sz w:val="18"/>
          <w:szCs w:val="18"/>
        </w:rPr>
        <w:t xml:space="preserve">  Institutional members shall receive two copies of journal issues and newsletters, one directory, and one set of mailing labels upon request.</w:t>
      </w:r>
    </w:p>
    <w:p w14:paraId="0F10027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8: Emeritus Members, as designated by the Executive Council, shall have all dues and convention fees waived and shall have full rights of membership.</w:t>
      </w:r>
    </w:p>
    <w:p w14:paraId="743AE677" w14:textId="77777777" w:rsidR="0086281F" w:rsidRPr="004E6D48" w:rsidRDefault="0086281F" w:rsidP="0086281F">
      <w:pPr>
        <w:rPr>
          <w:rFonts w:ascii="Tahoma" w:hAnsi="Tahoma" w:cs="Tahoma"/>
          <w:color w:val="000000"/>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9: A </w:t>
      </w:r>
      <w:r>
        <w:rPr>
          <w:rFonts w:ascii="Tahoma" w:hAnsi="Tahoma" w:cs="Tahoma"/>
          <w:i/>
          <w:iCs/>
          <w:sz w:val="18"/>
          <w:szCs w:val="18"/>
        </w:rPr>
        <w:t>$100</w:t>
      </w:r>
      <w:r w:rsidRPr="003C19A1">
        <w:rPr>
          <w:rFonts w:ascii="Tahoma" w:hAnsi="Tahoma" w:cs="Tahoma"/>
          <w:i/>
          <w:iCs/>
          <w:sz w:val="18"/>
          <w:szCs w:val="18"/>
        </w:rPr>
        <w:t>.00</w:t>
      </w:r>
      <w:r w:rsidRPr="003C19A1">
        <w:rPr>
          <w:rFonts w:ascii="Tahoma" w:hAnsi="Tahoma" w:cs="Tahoma"/>
          <w:sz w:val="18"/>
          <w:szCs w:val="18"/>
        </w:rPr>
        <w:t xml:space="preserve"> Convention Registration fee shall be charged. </w:t>
      </w:r>
      <w:r>
        <w:rPr>
          <w:rFonts w:ascii="Tahoma" w:hAnsi="Tahoma" w:cs="Tahoma"/>
          <w:sz w:val="18"/>
          <w:szCs w:val="18"/>
        </w:rPr>
        <w:t xml:space="preserve">Emeritus members, Life members prior to 2019, Sustaining members, </w:t>
      </w:r>
      <w:proofErr w:type="gramStart"/>
      <w:r>
        <w:rPr>
          <w:rFonts w:ascii="Tahoma" w:hAnsi="Tahoma" w:cs="Tahoma"/>
          <w:sz w:val="18"/>
          <w:szCs w:val="18"/>
        </w:rPr>
        <w:t>Retired</w:t>
      </w:r>
      <w:proofErr w:type="gramEnd"/>
      <w:r>
        <w:rPr>
          <w:rFonts w:ascii="Tahoma" w:hAnsi="Tahoma" w:cs="Tahoma"/>
          <w:sz w:val="18"/>
          <w:szCs w:val="18"/>
        </w:rPr>
        <w:t xml:space="preserve"> members, and Student members shall be exempt from payment of this fee. </w:t>
      </w:r>
      <w:r w:rsidRPr="004E6D48">
        <w:rPr>
          <w:rFonts w:ascii="Tahoma" w:hAnsi="Tahoma" w:cs="Tahoma"/>
          <w:color w:val="000000"/>
          <w:sz w:val="18"/>
          <w:szCs w:val="18"/>
        </w:rPr>
        <w:t>Any non-member who attends the convention will be charged the convention registration fee.  This fee shall entitle non-members to attend convention meetings, programs and free events.  Non-members shall not have voting privileges.</w:t>
      </w:r>
    </w:p>
    <w:p w14:paraId="12A86AA1" w14:textId="77777777" w:rsidR="0086281F" w:rsidRPr="003C19A1" w:rsidRDefault="0086281F" w:rsidP="0086281F">
      <w:pPr>
        <w:spacing w:after="99"/>
        <w:rPr>
          <w:rFonts w:ascii="Tahoma" w:hAnsi="Tahoma" w:cs="Tahoma"/>
          <w:sz w:val="18"/>
          <w:szCs w:val="18"/>
        </w:rPr>
      </w:pPr>
    </w:p>
    <w:p w14:paraId="620F5E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14:paraId="02AF276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12:  Individual members may receive a printed copy</w:t>
      </w:r>
      <w:r>
        <w:rPr>
          <w:rFonts w:ascii="Tahoma" w:hAnsi="Tahoma" w:cs="Tahoma"/>
          <w:sz w:val="18"/>
          <w:szCs w:val="18"/>
        </w:rPr>
        <w:t xml:space="preserve"> of the journal for a fee of $25</w:t>
      </w:r>
      <w:r w:rsidRPr="003C19A1">
        <w:rPr>
          <w:rFonts w:ascii="Tahoma" w:hAnsi="Tahoma" w:cs="Tahoma"/>
          <w:sz w:val="18"/>
          <w:szCs w:val="18"/>
        </w:rPr>
        <w:t>.00.</w:t>
      </w:r>
    </w:p>
    <w:p w14:paraId="14876221"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 - Representatives</w:t>
      </w:r>
    </w:p>
    <w:p w14:paraId="28CC38F3"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14:paraId="3DB18C2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TSCA Executive Council may authorize payment of part of the travel expenses for the official TSCA representative to attend the annual NCA convention.</w:t>
      </w:r>
    </w:p>
    <w:p w14:paraId="5F5AB81D"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 - Affiliate Organizations</w:t>
      </w:r>
    </w:p>
    <w:p w14:paraId="36562BB8"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14:paraId="22D7FD0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Affiliate organizations should encourage their members to join TSCA.</w:t>
      </w:r>
    </w:p>
    <w:p w14:paraId="5311A39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Members of affiliate organizations must be members of TSCA in order to attend and participate in TSCA programs.</w:t>
      </w:r>
    </w:p>
    <w:p w14:paraId="66BDD9B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Affiliate organizations are encouraged to co-sponsor programs with other Interest Groups.</w:t>
      </w:r>
    </w:p>
    <w:p w14:paraId="1C55C64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 - Parliamentary Authority</w:t>
      </w:r>
    </w:p>
    <w:p w14:paraId="21A45D3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Except as otherwise provided in the Bylaws, Robert's Rules of Order, Newly Revised, shall be used as the parliamentary authority. </w:t>
      </w:r>
    </w:p>
    <w:p w14:paraId="399A105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14:paraId="66723E0F"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XIII - Amendments</w:t>
      </w:r>
    </w:p>
    <w:p w14:paraId="47C3BED5"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14:paraId="3B7CD51C" w14:textId="77777777" w:rsidR="0086281F" w:rsidRPr="003C19A1" w:rsidRDefault="0086281F" w:rsidP="0086281F">
      <w:pPr>
        <w:rPr>
          <w:rFonts w:ascii="Tahoma" w:hAnsi="Tahoma" w:cs="Tahoma"/>
          <w:sz w:val="18"/>
          <w:szCs w:val="18"/>
        </w:rPr>
      </w:pPr>
      <w:r w:rsidRPr="003C19A1">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14:paraId="3F0863F2"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XIV - Dissolution</w:t>
      </w:r>
    </w:p>
    <w:p w14:paraId="3FEF0D69"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14:paraId="50E24E75" w14:textId="77777777" w:rsidR="0086281F" w:rsidRPr="003C19A1" w:rsidRDefault="0086281F" w:rsidP="0086281F">
      <w:pPr>
        <w:spacing w:after="99"/>
        <w:rPr>
          <w:rFonts w:ascii="Tahoma" w:hAnsi="Tahoma" w:cs="Tahoma"/>
          <w:sz w:val="18"/>
          <w:szCs w:val="18"/>
        </w:rPr>
      </w:pPr>
    </w:p>
    <w:p w14:paraId="14E8CC20" w14:textId="77777777" w:rsidR="0086281F" w:rsidRDefault="0086281F" w:rsidP="0086281F">
      <w:pPr>
        <w:spacing w:after="99"/>
        <w:rPr>
          <w:rFonts w:ascii="Tahoma" w:hAnsi="Tahoma" w:cs="Tahoma"/>
          <w:sz w:val="18"/>
          <w:szCs w:val="18"/>
        </w:rPr>
      </w:pPr>
      <w:r w:rsidRPr="003C19A1">
        <w:rPr>
          <w:rFonts w:ascii="Tahoma" w:hAnsi="Tahoma" w:cs="Tahoma"/>
          <w:sz w:val="18"/>
          <w:szCs w:val="18"/>
        </w:rPr>
        <w:lastRenderedPageBreak/>
        <w:t xml:space="preserve">Revised per convention action </w:t>
      </w:r>
    </w:p>
    <w:p w14:paraId="41EBB780" w14:textId="77777777" w:rsidR="0086281F" w:rsidRPr="003C19A1" w:rsidRDefault="0086281F" w:rsidP="0086281F">
      <w:pPr>
        <w:spacing w:after="99"/>
        <w:rPr>
          <w:rFonts w:ascii="Tahoma" w:hAnsi="Tahoma" w:cs="Tahoma"/>
          <w:sz w:val="18"/>
          <w:szCs w:val="18"/>
        </w:rPr>
      </w:pPr>
      <w:r>
        <w:rPr>
          <w:rFonts w:ascii="Tahoma" w:hAnsi="Tahoma" w:cs="Tahoma"/>
          <w:sz w:val="18"/>
          <w:szCs w:val="18"/>
        </w:rPr>
        <w:t>02/20/2020 Carolyn Baum, Executive Secretary</w:t>
      </w:r>
    </w:p>
    <w:p w14:paraId="0AEB751B" w14:textId="77777777" w:rsidR="0086281F" w:rsidRPr="003C19A1" w:rsidRDefault="0086281F" w:rsidP="0086281F">
      <w:pPr>
        <w:spacing w:after="99"/>
        <w:rPr>
          <w:rFonts w:ascii="Tahoma" w:hAnsi="Tahoma" w:cs="Tahoma"/>
          <w:sz w:val="18"/>
          <w:szCs w:val="18"/>
        </w:rPr>
      </w:pPr>
      <w:r>
        <w:rPr>
          <w:rFonts w:ascii="Tahoma" w:hAnsi="Tahoma" w:cs="Tahoma"/>
          <w:sz w:val="18"/>
          <w:szCs w:val="18"/>
        </w:rPr>
        <w:t>06/04</w:t>
      </w:r>
      <w:r w:rsidRPr="003C19A1">
        <w:rPr>
          <w:rFonts w:ascii="Tahoma" w:hAnsi="Tahoma" w:cs="Tahoma"/>
          <w:sz w:val="18"/>
          <w:szCs w:val="18"/>
        </w:rPr>
        <w:t>/19 Carolyn Baum, Executive Secretary</w:t>
      </w:r>
    </w:p>
    <w:p w14:paraId="05F84A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12/27/17Lou Ann </w:t>
      </w:r>
      <w:proofErr w:type="spellStart"/>
      <w:r w:rsidRPr="003C19A1">
        <w:rPr>
          <w:rFonts w:ascii="Tahoma" w:hAnsi="Tahoma" w:cs="Tahoma"/>
          <w:sz w:val="18"/>
          <w:szCs w:val="18"/>
        </w:rPr>
        <w:t>Seabourn</w:t>
      </w:r>
      <w:proofErr w:type="spellEnd"/>
      <w:r w:rsidRPr="003C19A1">
        <w:rPr>
          <w:rFonts w:ascii="Tahoma" w:hAnsi="Tahoma" w:cs="Tahoma"/>
          <w:sz w:val="18"/>
          <w:szCs w:val="18"/>
        </w:rPr>
        <w:t>, Immediate Past Executive Secretary</w:t>
      </w:r>
    </w:p>
    <w:p w14:paraId="215C4FF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11/2/16 Lou Ann </w:t>
      </w:r>
      <w:proofErr w:type="spellStart"/>
      <w:r w:rsidRPr="003C19A1">
        <w:rPr>
          <w:rFonts w:ascii="Tahoma" w:hAnsi="Tahoma" w:cs="Tahoma"/>
          <w:sz w:val="18"/>
          <w:szCs w:val="18"/>
        </w:rPr>
        <w:t>Seabourn</w:t>
      </w:r>
      <w:proofErr w:type="spellEnd"/>
      <w:r w:rsidRPr="003C19A1">
        <w:rPr>
          <w:rFonts w:ascii="Tahoma" w:hAnsi="Tahoma" w:cs="Tahoma"/>
          <w:sz w:val="18"/>
          <w:szCs w:val="18"/>
        </w:rPr>
        <w:t>, Executive Secretary</w:t>
      </w:r>
    </w:p>
    <w:p w14:paraId="6D743D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1/12/16 Lou Ann </w:t>
      </w:r>
      <w:proofErr w:type="spellStart"/>
      <w:r w:rsidRPr="003C19A1">
        <w:rPr>
          <w:rFonts w:ascii="Tahoma" w:hAnsi="Tahoma" w:cs="Tahoma"/>
          <w:sz w:val="18"/>
          <w:szCs w:val="18"/>
        </w:rPr>
        <w:t>Seabourn</w:t>
      </w:r>
      <w:proofErr w:type="spellEnd"/>
      <w:r w:rsidRPr="003C19A1">
        <w:rPr>
          <w:rFonts w:ascii="Tahoma" w:hAnsi="Tahoma" w:cs="Tahoma"/>
          <w:sz w:val="18"/>
          <w:szCs w:val="18"/>
        </w:rPr>
        <w:t>, Executive Secretary</w:t>
      </w:r>
    </w:p>
    <w:p w14:paraId="1F72B19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9/22/14 Lou Ann </w:t>
      </w:r>
      <w:proofErr w:type="spellStart"/>
      <w:r w:rsidRPr="003C19A1">
        <w:rPr>
          <w:rFonts w:ascii="Tahoma" w:hAnsi="Tahoma" w:cs="Tahoma"/>
          <w:sz w:val="18"/>
          <w:szCs w:val="18"/>
        </w:rPr>
        <w:t>Seabourn</w:t>
      </w:r>
      <w:proofErr w:type="spellEnd"/>
      <w:r w:rsidRPr="003C19A1">
        <w:rPr>
          <w:rFonts w:ascii="Tahoma" w:hAnsi="Tahoma" w:cs="Tahoma"/>
          <w:sz w:val="18"/>
          <w:szCs w:val="18"/>
        </w:rPr>
        <w:t>, Executive Secretary</w:t>
      </w:r>
    </w:p>
    <w:p w14:paraId="0E14C86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10/20/12 Brent Hinkle, Executive Secretary</w:t>
      </w:r>
    </w:p>
    <w:p w14:paraId="4E58CE4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10/22/11 Brent Hinkle, Executive Secretary</w:t>
      </w:r>
    </w:p>
    <w:p w14:paraId="3FEDDF0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10/12/09 Natalie Bryant, Chair, Bylaws Committee</w:t>
      </w:r>
    </w:p>
    <w:p w14:paraId="239288C2" w14:textId="77777777" w:rsidR="0086281F" w:rsidRPr="00AB5220" w:rsidRDefault="0086281F" w:rsidP="0086281F">
      <w:pPr>
        <w:jc w:val="center"/>
        <w:rPr>
          <w:sz w:val="28"/>
          <w:szCs w:val="28"/>
        </w:rPr>
      </w:pPr>
    </w:p>
    <w:p w14:paraId="47953332" w14:textId="77777777" w:rsidR="00FB3CE6" w:rsidRDefault="00FB3CE6"/>
    <w:sectPr w:rsidR="00FB3CE6" w:rsidSect="00FC2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1F"/>
    <w:rsid w:val="00516366"/>
    <w:rsid w:val="0086281F"/>
    <w:rsid w:val="00AC167F"/>
    <w:rsid w:val="00AE18BA"/>
    <w:rsid w:val="00D84559"/>
    <w:rsid w:val="00F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0C6"/>
  <w15:chartTrackingRefBased/>
  <w15:docId w15:val="{09FADFA3-D336-4756-8E59-044B443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81F"/>
    <w:pPr>
      <w:spacing w:after="0" w:line="240" w:lineRule="auto"/>
      <w:ind w:left="101" w:right="101"/>
    </w:pPr>
  </w:style>
  <w:style w:type="paragraph" w:styleId="Heading1">
    <w:name w:val="heading 1"/>
    <w:basedOn w:val="Normal"/>
    <w:next w:val="Normal"/>
    <w:link w:val="Heading1Char"/>
    <w:uiPriority w:val="9"/>
    <w:qFormat/>
    <w:rsid w:val="0086281F"/>
    <w:pPr>
      <w:keepNext/>
      <w:ind w:left="72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1F"/>
    <w:rPr>
      <w:b/>
      <w:bCs/>
      <w:sz w:val="40"/>
      <w:szCs w:val="40"/>
    </w:rPr>
  </w:style>
  <w:style w:type="paragraph" w:styleId="ListParagraph">
    <w:name w:val="List Paragraph"/>
    <w:basedOn w:val="Normal"/>
    <w:uiPriority w:val="34"/>
    <w:qFormat/>
    <w:rsid w:val="0086281F"/>
    <w:pPr>
      <w:ind w:left="720" w:right="0"/>
      <w:contextualSpacing/>
    </w:pPr>
    <w:rPr>
      <w:rFonts w:ascii="Tahoma" w:eastAsia="Tahoma" w:hAnsi="Tahoma" w:cs="Tahoma"/>
      <w:sz w:val="24"/>
      <w:szCs w:val="24"/>
    </w:rPr>
  </w:style>
  <w:style w:type="paragraph" w:styleId="Title">
    <w:name w:val="Title"/>
    <w:basedOn w:val="Normal"/>
    <w:link w:val="TitleChar"/>
    <w:qFormat/>
    <w:rsid w:val="0086281F"/>
    <w:pPr>
      <w:widowControl w:val="0"/>
      <w:autoSpaceDE w:val="0"/>
      <w:autoSpaceDN w:val="0"/>
      <w:ind w:left="0" w:right="0"/>
      <w:jc w:val="center"/>
    </w:pPr>
    <w:rPr>
      <w:rFonts w:ascii="Tahoma" w:eastAsia="Times New Roman" w:hAnsi="Tahoma" w:cs="Tahoma"/>
      <w:b/>
      <w:bCs/>
      <w:sz w:val="24"/>
      <w:szCs w:val="24"/>
    </w:rPr>
  </w:style>
  <w:style w:type="character" w:customStyle="1" w:styleId="TitleChar">
    <w:name w:val="Title Char"/>
    <w:basedOn w:val="DefaultParagraphFont"/>
    <w:link w:val="Title"/>
    <w:rsid w:val="0086281F"/>
    <w:rPr>
      <w:rFonts w:ascii="Tahoma" w:eastAsia="Times New Roman" w:hAnsi="Tahoma" w:cs="Tahoma"/>
      <w:b/>
      <w:bCs/>
      <w:sz w:val="24"/>
      <w:szCs w:val="24"/>
    </w:rPr>
  </w:style>
  <w:style w:type="character" w:customStyle="1" w:styleId="apple-converted-space">
    <w:name w:val="apple-converted-space"/>
    <w:basedOn w:val="DefaultParagraphFont"/>
    <w:rsid w:val="00D8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4240</Words>
  <Characters>24171</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bhinkle</dc:creator>
  <cp:keywords/>
  <dc:description/>
  <cp:lastModifiedBy>Baum, Carolyn</cp:lastModifiedBy>
  <cp:revision>2</cp:revision>
  <dcterms:created xsi:type="dcterms:W3CDTF">2020-10-09T15:52:00Z</dcterms:created>
  <dcterms:modified xsi:type="dcterms:W3CDTF">2020-10-09T15:52:00Z</dcterms:modified>
</cp:coreProperties>
</file>